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14BAE" w14:textId="77777777" w:rsidR="00B17347" w:rsidRDefault="00B17347" w:rsidP="0099395E">
      <w:pPr>
        <w:jc w:val="center"/>
        <w:rPr>
          <w:rFonts w:ascii="Baby Blocks" w:hAnsi="Baby Blocks"/>
          <w:sz w:val="30"/>
          <w:szCs w:val="30"/>
        </w:rPr>
      </w:pPr>
      <w:r>
        <w:rPr>
          <w:rFonts w:ascii="Baby Blocks" w:hAnsi="Baby Blocks"/>
          <w:sz w:val="30"/>
          <w:szCs w:val="30"/>
        </w:rPr>
        <w:t xml:space="preserve">SEQUENCE </w:t>
      </w:r>
    </w:p>
    <w:p w14:paraId="030CA3B9" w14:textId="7CB9559C" w:rsidR="001100E4" w:rsidRPr="007A6869" w:rsidRDefault="00B17347" w:rsidP="0099395E">
      <w:pPr>
        <w:jc w:val="center"/>
        <w:rPr>
          <w:rFonts w:ascii="Baby Blocks" w:hAnsi="Baby Blocks"/>
          <w:sz w:val="30"/>
          <w:szCs w:val="30"/>
        </w:rPr>
      </w:pPr>
      <w:r>
        <w:rPr>
          <w:rFonts w:ascii="Baby Blocks" w:hAnsi="Baby Blocks"/>
          <w:sz w:val="30"/>
          <w:szCs w:val="30"/>
        </w:rPr>
        <w:t>projet</w:t>
      </w:r>
      <w:r w:rsidR="001100E4" w:rsidRPr="007A6869">
        <w:rPr>
          <w:rFonts w:ascii="Baby Blocks" w:hAnsi="Baby Blocks"/>
          <w:sz w:val="30"/>
          <w:szCs w:val="30"/>
        </w:rPr>
        <w:t xml:space="preserve"> courrier</w:t>
      </w:r>
    </w:p>
    <w:p w14:paraId="0E8ACD51" w14:textId="5521C8BA" w:rsidR="00C75CD3" w:rsidRPr="00B17347" w:rsidRDefault="00C75CD3" w:rsidP="00B17347">
      <w:pPr>
        <w:jc w:val="center"/>
        <w:rPr>
          <w:rFonts w:ascii="Baby Blocks" w:hAnsi="Baby Blocks"/>
          <w:sz w:val="30"/>
          <w:szCs w:val="30"/>
        </w:rPr>
      </w:pPr>
      <w:r w:rsidRPr="007A6869">
        <w:rPr>
          <w:rFonts w:ascii="Baby Blocks" w:hAnsi="Baby Blocks"/>
          <w:sz w:val="30"/>
          <w:szCs w:val="30"/>
        </w:rPr>
        <w:t>2021</w:t>
      </w:r>
      <w:r w:rsidRPr="007A6869">
        <w:rPr>
          <w:rFonts w:ascii="Cambria" w:hAnsi="Cambria"/>
          <w:sz w:val="30"/>
          <w:szCs w:val="30"/>
        </w:rPr>
        <w:t>-</w:t>
      </w:r>
      <w:r w:rsidRPr="007A6869">
        <w:rPr>
          <w:rFonts w:ascii="Baby Blocks" w:hAnsi="Baby Blocks"/>
          <w:sz w:val="30"/>
          <w:szCs w:val="30"/>
        </w:rPr>
        <w:t>2022</w:t>
      </w:r>
      <w:r w:rsidR="00B17347">
        <w:rPr>
          <w:rFonts w:ascii="Baby Blocks" w:hAnsi="Baby Blocks"/>
          <w:sz w:val="30"/>
          <w:szCs w:val="30"/>
        </w:rPr>
        <w:t xml:space="preserve"> </w:t>
      </w:r>
      <w:r w:rsidRPr="007A6869">
        <w:rPr>
          <w:rFonts w:ascii="Baby Blocks" w:hAnsi="Baby Blocks"/>
          <w:sz w:val="30"/>
          <w:szCs w:val="30"/>
        </w:rPr>
        <w:t xml:space="preserve">GS LA PEROUSE </w:t>
      </w:r>
    </w:p>
    <w:p w14:paraId="25B27A50" w14:textId="7E5128B4" w:rsidR="0099395E" w:rsidRDefault="0099395E" w:rsidP="0060047E">
      <w:pPr>
        <w:pBdr>
          <w:top w:val="single" w:sz="4" w:space="1" w:color="auto"/>
          <w:left w:val="single" w:sz="4" w:space="4" w:color="auto"/>
          <w:bottom w:val="single" w:sz="4" w:space="1" w:color="auto"/>
          <w:right w:val="single" w:sz="4" w:space="4" w:color="auto"/>
        </w:pBdr>
        <w:jc w:val="center"/>
      </w:pPr>
      <w:r w:rsidRPr="002772A5">
        <w:rPr>
          <w:u w:val="single"/>
        </w:rPr>
        <w:t>Compétences visées</w:t>
      </w:r>
      <w:r>
        <w:t> </w:t>
      </w:r>
    </w:p>
    <w:p w14:paraId="61F8F2B1" w14:textId="763E763B" w:rsidR="002772A5" w:rsidRPr="0060047E" w:rsidRDefault="002772A5" w:rsidP="00487099">
      <w:pPr>
        <w:pBdr>
          <w:top w:val="single" w:sz="4" w:space="1" w:color="auto"/>
          <w:left w:val="single" w:sz="4" w:space="4" w:color="auto"/>
          <w:bottom w:val="single" w:sz="4" w:space="1" w:color="auto"/>
          <w:right w:val="single" w:sz="4" w:space="4" w:color="auto"/>
        </w:pBdr>
        <w:spacing w:after="0"/>
        <w:rPr>
          <w:sz w:val="20"/>
          <w:szCs w:val="20"/>
        </w:rPr>
      </w:pPr>
      <w:r w:rsidRPr="00B51AE5">
        <w:rPr>
          <w:b/>
          <w:bCs/>
          <w:i/>
          <w:iCs/>
          <w:sz w:val="20"/>
          <w:szCs w:val="20"/>
          <w:u w:val="single"/>
        </w:rPr>
        <w:t>Découvrir les fonctions de l’écrit</w:t>
      </w:r>
      <w:r w:rsidRPr="0060047E">
        <w:rPr>
          <w:sz w:val="20"/>
          <w:szCs w:val="20"/>
        </w:rPr>
        <w:t xml:space="preserve"> : </w:t>
      </w:r>
    </w:p>
    <w:p w14:paraId="0AE78BA9" w14:textId="6207D811" w:rsidR="0099395E" w:rsidRPr="0060047E" w:rsidRDefault="0099395E" w:rsidP="00487099">
      <w:pPr>
        <w:pBdr>
          <w:top w:val="single" w:sz="4" w:space="1" w:color="auto"/>
          <w:left w:val="single" w:sz="4" w:space="4" w:color="auto"/>
          <w:bottom w:val="single" w:sz="4" w:space="1" w:color="auto"/>
          <w:right w:val="single" w:sz="4" w:space="4" w:color="auto"/>
        </w:pBdr>
        <w:spacing w:after="0"/>
        <w:rPr>
          <w:sz w:val="20"/>
          <w:szCs w:val="20"/>
        </w:rPr>
      </w:pPr>
      <w:r w:rsidRPr="0060047E">
        <w:rPr>
          <w:sz w:val="20"/>
          <w:szCs w:val="20"/>
        </w:rPr>
        <w:t xml:space="preserve">– Manifester de la curiosité par rapport à la compréhension et à la production de l’écrit. </w:t>
      </w:r>
    </w:p>
    <w:p w14:paraId="2AD4263E" w14:textId="2A303377" w:rsidR="002772A5" w:rsidRPr="0060047E" w:rsidRDefault="002772A5" w:rsidP="00487099">
      <w:pPr>
        <w:pBdr>
          <w:top w:val="single" w:sz="4" w:space="1" w:color="auto"/>
          <w:left w:val="single" w:sz="4" w:space="4" w:color="auto"/>
          <w:bottom w:val="single" w:sz="4" w:space="1" w:color="auto"/>
          <w:right w:val="single" w:sz="4" w:space="4" w:color="auto"/>
        </w:pBdr>
        <w:spacing w:after="0"/>
        <w:rPr>
          <w:sz w:val="20"/>
          <w:szCs w:val="20"/>
        </w:rPr>
      </w:pPr>
      <w:r w:rsidRPr="0060047E">
        <w:rPr>
          <w:i/>
          <w:iCs/>
          <w:sz w:val="20"/>
          <w:szCs w:val="20"/>
        </w:rPr>
        <w:t>Commencer à produire de l’écrit et en découvrir le fonctionnement</w:t>
      </w:r>
      <w:r w:rsidRPr="0060047E">
        <w:rPr>
          <w:sz w:val="20"/>
          <w:szCs w:val="20"/>
        </w:rPr>
        <w:t> :</w:t>
      </w:r>
    </w:p>
    <w:p w14:paraId="51A420D3" w14:textId="77777777" w:rsidR="0099395E" w:rsidRPr="0060047E" w:rsidRDefault="0099395E" w:rsidP="00487099">
      <w:pPr>
        <w:pBdr>
          <w:top w:val="single" w:sz="4" w:space="1" w:color="auto"/>
          <w:left w:val="single" w:sz="4" w:space="4" w:color="auto"/>
          <w:bottom w:val="single" w:sz="4" w:space="1" w:color="auto"/>
          <w:right w:val="single" w:sz="4" w:space="4" w:color="auto"/>
        </w:pBdr>
        <w:spacing w:after="0"/>
        <w:rPr>
          <w:sz w:val="20"/>
          <w:szCs w:val="20"/>
        </w:rPr>
      </w:pPr>
      <w:r w:rsidRPr="0060047E">
        <w:rPr>
          <w:sz w:val="20"/>
          <w:szCs w:val="20"/>
        </w:rPr>
        <w:t xml:space="preserve">– Participer verbalement à la production d’un écrit. Savoir qu’on n’écrit pas comme on parle. </w:t>
      </w:r>
    </w:p>
    <w:p w14:paraId="59114C32" w14:textId="77777777" w:rsidR="00B51AE5" w:rsidRPr="00167790" w:rsidRDefault="00B51AE5" w:rsidP="00487099">
      <w:pPr>
        <w:pBdr>
          <w:top w:val="single" w:sz="4" w:space="1" w:color="auto"/>
          <w:left w:val="single" w:sz="4" w:space="4" w:color="auto"/>
          <w:bottom w:val="single" w:sz="4" w:space="1" w:color="auto"/>
          <w:right w:val="single" w:sz="4" w:space="4" w:color="auto"/>
        </w:pBdr>
        <w:spacing w:after="0"/>
        <w:rPr>
          <w:i/>
          <w:iCs/>
          <w:sz w:val="10"/>
          <w:szCs w:val="10"/>
        </w:rPr>
      </w:pPr>
    </w:p>
    <w:p w14:paraId="4127B654" w14:textId="5537CF1C" w:rsidR="002772A5" w:rsidRPr="0060047E" w:rsidRDefault="002772A5" w:rsidP="00487099">
      <w:pPr>
        <w:pBdr>
          <w:top w:val="single" w:sz="4" w:space="1" w:color="auto"/>
          <w:left w:val="single" w:sz="4" w:space="4" w:color="auto"/>
          <w:bottom w:val="single" w:sz="4" w:space="1" w:color="auto"/>
          <w:right w:val="single" w:sz="4" w:space="4" w:color="auto"/>
        </w:pBdr>
        <w:spacing w:after="0"/>
        <w:rPr>
          <w:sz w:val="20"/>
          <w:szCs w:val="20"/>
        </w:rPr>
      </w:pPr>
      <w:r w:rsidRPr="00B51AE5">
        <w:rPr>
          <w:b/>
          <w:bCs/>
          <w:i/>
          <w:iCs/>
          <w:sz w:val="20"/>
          <w:szCs w:val="20"/>
          <w:u w:val="single"/>
        </w:rPr>
        <w:t>Découvrir le principe alphabétique</w:t>
      </w:r>
      <w:r w:rsidRPr="0060047E">
        <w:rPr>
          <w:sz w:val="20"/>
          <w:szCs w:val="20"/>
        </w:rPr>
        <w:t> :</w:t>
      </w:r>
    </w:p>
    <w:p w14:paraId="3C1FE2E7" w14:textId="1100DFB9" w:rsidR="0099395E" w:rsidRPr="0060047E" w:rsidRDefault="0099395E" w:rsidP="00487099">
      <w:pPr>
        <w:pBdr>
          <w:top w:val="single" w:sz="4" w:space="1" w:color="auto"/>
          <w:left w:val="single" w:sz="4" w:space="4" w:color="auto"/>
          <w:bottom w:val="single" w:sz="4" w:space="1" w:color="auto"/>
          <w:right w:val="single" w:sz="4" w:space="4" w:color="auto"/>
        </w:pBdr>
        <w:spacing w:after="0"/>
        <w:rPr>
          <w:sz w:val="20"/>
          <w:szCs w:val="20"/>
        </w:rPr>
      </w:pPr>
      <w:r w:rsidRPr="0060047E">
        <w:rPr>
          <w:sz w:val="20"/>
          <w:szCs w:val="20"/>
        </w:rPr>
        <w:t>– Reconnaître les lettres de l’alphabet et, connaître leur nom, savoir que le nom d'une lettre peut être différent du son qu'elle transcrit.</w:t>
      </w:r>
    </w:p>
    <w:p w14:paraId="09026D4C" w14:textId="1283EEB2" w:rsidR="002772A5" w:rsidRPr="0060047E" w:rsidRDefault="0099395E" w:rsidP="00487099">
      <w:pPr>
        <w:pBdr>
          <w:top w:val="single" w:sz="4" w:space="1" w:color="auto"/>
          <w:left w:val="single" w:sz="4" w:space="4" w:color="auto"/>
          <w:bottom w:val="single" w:sz="4" w:space="1" w:color="auto"/>
          <w:right w:val="single" w:sz="4" w:space="4" w:color="auto"/>
        </w:pBdr>
        <w:spacing w:after="0"/>
        <w:rPr>
          <w:sz w:val="20"/>
          <w:szCs w:val="20"/>
        </w:rPr>
      </w:pPr>
      <w:bookmarkStart w:id="0" w:name="_Hlk83561674"/>
      <w:r w:rsidRPr="0060047E">
        <w:rPr>
          <w:sz w:val="20"/>
          <w:szCs w:val="20"/>
        </w:rPr>
        <w:t xml:space="preserve"> –</w:t>
      </w:r>
      <w:bookmarkEnd w:id="0"/>
      <w:r w:rsidRPr="0060047E">
        <w:rPr>
          <w:sz w:val="20"/>
          <w:szCs w:val="20"/>
        </w:rPr>
        <w:t xml:space="preserve"> Connaître les correspondances entre les trois manières d’écrire les lettres : cursive, script, capitales d’imprimerie., et commencer à faire le lien avec le son qu’elles codent</w:t>
      </w:r>
      <w:r w:rsidR="000A71B4">
        <w:rPr>
          <w:sz w:val="20"/>
          <w:szCs w:val="20"/>
        </w:rPr>
        <w:t xml:space="preserve"> (Conscience Phonémique)</w:t>
      </w:r>
    </w:p>
    <w:p w14:paraId="628A09FC" w14:textId="77777777" w:rsidR="00B51AE5" w:rsidRPr="00167790" w:rsidRDefault="00B51AE5" w:rsidP="00487099">
      <w:pPr>
        <w:pBdr>
          <w:top w:val="single" w:sz="4" w:space="1" w:color="auto"/>
          <w:left w:val="single" w:sz="4" w:space="4" w:color="auto"/>
          <w:bottom w:val="single" w:sz="4" w:space="1" w:color="auto"/>
          <w:right w:val="single" w:sz="4" w:space="4" w:color="auto"/>
        </w:pBdr>
        <w:spacing w:after="0"/>
        <w:rPr>
          <w:i/>
          <w:iCs/>
          <w:sz w:val="10"/>
          <w:szCs w:val="10"/>
        </w:rPr>
      </w:pPr>
    </w:p>
    <w:p w14:paraId="359D1529" w14:textId="430A7F25" w:rsidR="002772A5" w:rsidRPr="00B51AE5" w:rsidRDefault="002772A5" w:rsidP="00487099">
      <w:pPr>
        <w:pBdr>
          <w:top w:val="single" w:sz="4" w:space="1" w:color="auto"/>
          <w:left w:val="single" w:sz="4" w:space="4" w:color="auto"/>
          <w:bottom w:val="single" w:sz="4" w:space="1" w:color="auto"/>
          <w:right w:val="single" w:sz="4" w:space="4" w:color="auto"/>
        </w:pBdr>
        <w:spacing w:after="0"/>
        <w:rPr>
          <w:b/>
          <w:bCs/>
          <w:i/>
          <w:iCs/>
          <w:sz w:val="20"/>
          <w:szCs w:val="20"/>
          <w:u w:val="single"/>
        </w:rPr>
      </w:pPr>
      <w:r w:rsidRPr="00B51AE5">
        <w:rPr>
          <w:b/>
          <w:bCs/>
          <w:i/>
          <w:iCs/>
          <w:sz w:val="20"/>
          <w:szCs w:val="20"/>
          <w:u w:val="single"/>
        </w:rPr>
        <w:t>Commencer à écrire tout seu</w:t>
      </w:r>
      <w:r w:rsidR="00B51AE5">
        <w:rPr>
          <w:b/>
          <w:bCs/>
          <w:i/>
          <w:iCs/>
          <w:sz w:val="20"/>
          <w:szCs w:val="20"/>
          <w:u w:val="single"/>
        </w:rPr>
        <w:t>l :</w:t>
      </w:r>
    </w:p>
    <w:p w14:paraId="428F3E0C" w14:textId="10A218C6" w:rsidR="0099395E" w:rsidRPr="0060047E" w:rsidRDefault="0099395E" w:rsidP="00487099">
      <w:pPr>
        <w:pBdr>
          <w:top w:val="single" w:sz="4" w:space="1" w:color="auto"/>
          <w:left w:val="single" w:sz="4" w:space="4" w:color="auto"/>
          <w:bottom w:val="single" w:sz="4" w:space="1" w:color="auto"/>
          <w:right w:val="single" w:sz="4" w:space="4" w:color="auto"/>
        </w:pBdr>
        <w:spacing w:after="0"/>
        <w:rPr>
          <w:sz w:val="20"/>
          <w:szCs w:val="20"/>
        </w:rPr>
      </w:pPr>
      <w:r w:rsidRPr="0060047E">
        <w:rPr>
          <w:sz w:val="20"/>
          <w:szCs w:val="20"/>
        </w:rPr>
        <w:t xml:space="preserve">– Copier en cursive un mot ou une très courte phrase dont le sens est connu. </w:t>
      </w:r>
    </w:p>
    <w:p w14:paraId="1399910A" w14:textId="2839F9B3" w:rsidR="002772A5" w:rsidRPr="0060047E" w:rsidRDefault="002772A5" w:rsidP="00487099">
      <w:pPr>
        <w:pBdr>
          <w:top w:val="single" w:sz="4" w:space="1" w:color="auto"/>
          <w:left w:val="single" w:sz="4" w:space="4" w:color="auto"/>
          <w:bottom w:val="single" w:sz="4" w:space="1" w:color="auto"/>
          <w:right w:val="single" w:sz="4" w:space="4" w:color="auto"/>
        </w:pBdr>
        <w:spacing w:after="0"/>
        <w:rPr>
          <w:b/>
          <w:bCs/>
          <w:color w:val="000000" w:themeColor="text1"/>
          <w:sz w:val="20"/>
          <w:szCs w:val="20"/>
          <w:u w:val="single"/>
        </w:rPr>
      </w:pPr>
      <w:r w:rsidRPr="0060047E">
        <w:rPr>
          <w:sz w:val="20"/>
          <w:szCs w:val="20"/>
        </w:rPr>
        <w:t>– Écrire seul un mot en utilisant des lettres ou groupes de lettres empruntés aux mots connus</w:t>
      </w:r>
      <w:r w:rsidR="0099395E" w:rsidRPr="0060047E">
        <w:rPr>
          <w:sz w:val="20"/>
          <w:szCs w:val="20"/>
        </w:rPr>
        <w:t>.</w:t>
      </w:r>
    </w:p>
    <w:p w14:paraId="2A03601D" w14:textId="248D6631" w:rsidR="0099395E" w:rsidRDefault="0099395E" w:rsidP="0099395E"/>
    <w:p w14:paraId="4E745142" w14:textId="0E0C9B93" w:rsidR="00F375AA" w:rsidRPr="005D6DC8" w:rsidRDefault="00F375AA" w:rsidP="00F375AA">
      <w:pPr>
        <w:rPr>
          <w:b/>
          <w:bCs/>
        </w:rPr>
      </w:pPr>
      <w:r>
        <w:rPr>
          <w:b/>
          <w:bCs/>
          <w:u w:val="single"/>
        </w:rPr>
        <w:t xml:space="preserve">Phase n°1 </w:t>
      </w:r>
      <w:r w:rsidR="00913558" w:rsidRPr="009F0F47">
        <w:rPr>
          <w:b/>
          <w:bCs/>
          <w:u w:val="single"/>
        </w:rPr>
        <w:t>(</w:t>
      </w:r>
      <w:r w:rsidR="005D6DC8" w:rsidRPr="009F0F47">
        <w:rPr>
          <w:b/>
          <w:bCs/>
          <w:u w:val="single"/>
        </w:rPr>
        <w:t>DECOUVERTE</w:t>
      </w:r>
      <w:r w:rsidR="00913558" w:rsidRPr="009F0F47">
        <w:rPr>
          <w:b/>
          <w:bCs/>
          <w:u w:val="single"/>
        </w:rPr>
        <w:t>)</w:t>
      </w:r>
      <w:r w:rsidR="00EC0F9D">
        <w:rPr>
          <w:b/>
          <w:bCs/>
        </w:rPr>
        <w:t xml:space="preserve"> </w:t>
      </w:r>
      <w:r w:rsidRPr="005D6DC8">
        <w:rPr>
          <w:b/>
          <w:bCs/>
        </w:rPr>
        <w:t>Projet « COURRIER »</w:t>
      </w:r>
    </w:p>
    <w:p w14:paraId="5F5E3454" w14:textId="43D0D014" w:rsidR="00F375AA" w:rsidRDefault="00F375AA" w:rsidP="00F375AA">
      <w:r w:rsidRPr="003E048B">
        <w:rPr>
          <w:u w:val="single"/>
        </w:rPr>
        <w:t>Objectif</w:t>
      </w:r>
      <w:r>
        <w:t> : Mettre en projet. Donner du sens à la production d’écrit.</w:t>
      </w:r>
    </w:p>
    <w:p w14:paraId="630A7CCA" w14:textId="77777777" w:rsidR="003E048B" w:rsidRPr="00513CA5" w:rsidRDefault="003E048B" w:rsidP="003E048B">
      <w:pPr>
        <w:rPr>
          <w:color w:val="4472C4" w:themeColor="accent1"/>
        </w:rPr>
      </w:pPr>
      <w:r w:rsidRPr="00513CA5">
        <w:rPr>
          <w:u w:val="single"/>
        </w:rPr>
        <w:t>Programmes</w:t>
      </w:r>
      <w:r w:rsidRPr="00513CA5">
        <w:t xml:space="preserve"> : </w:t>
      </w:r>
      <w:r>
        <w:t>« </w:t>
      </w:r>
      <w:r w:rsidRPr="003E048B">
        <w:rPr>
          <w:i/>
          <w:iCs/>
          <w:sz w:val="21"/>
          <w:szCs w:val="21"/>
        </w:rPr>
        <w:t>Lorsque les enfants ont compris que l’écrit est un code qui permet de délivrer des messages, il est possible de les inciter à produire des messages écrits.</w:t>
      </w:r>
      <w:r>
        <w:rPr>
          <w:sz w:val="21"/>
          <w:szCs w:val="21"/>
        </w:rPr>
        <w:t> »</w:t>
      </w:r>
    </w:p>
    <w:p w14:paraId="4B1912FF" w14:textId="77777777" w:rsidR="00C75CD3" w:rsidRDefault="00F375AA" w:rsidP="00F375AA">
      <w:pPr>
        <w:pStyle w:val="Paragraphedeliste"/>
        <w:numPr>
          <w:ilvl w:val="0"/>
          <w:numId w:val="2"/>
        </w:numPr>
      </w:pPr>
      <w:r>
        <w:t xml:space="preserve">Introduction de l’élément déclencheur : La boîte à lettre.  </w:t>
      </w:r>
    </w:p>
    <w:p w14:paraId="783E0015" w14:textId="48B3C787" w:rsidR="00F375AA" w:rsidRDefault="00F375AA" w:rsidP="00F375AA">
      <w:pPr>
        <w:pStyle w:val="Paragraphedeliste"/>
        <w:numPr>
          <w:ilvl w:val="0"/>
          <w:numId w:val="2"/>
        </w:numPr>
      </w:pPr>
      <w:r>
        <w:t>Recueil des représentation</w:t>
      </w:r>
      <w:r w:rsidR="00C75CD3">
        <w:t>s</w:t>
      </w:r>
      <w:r>
        <w:t xml:space="preserve"> des élèves sur cet objet : A quoi sert cet objet ? Où le trouve-t-on ? Comment l’utilise-t-on ?</w:t>
      </w:r>
    </w:p>
    <w:p w14:paraId="34CA88E5" w14:textId="480671FF" w:rsidR="000C28E7" w:rsidRDefault="00F375AA" w:rsidP="000C28E7">
      <w:pPr>
        <w:pStyle w:val="Paragraphedeliste"/>
      </w:pPr>
      <w:r w:rsidRPr="005308CC">
        <w:rPr>
          <w:i/>
          <w:iCs/>
        </w:rPr>
        <w:t>Réponse attendue</w:t>
      </w:r>
      <w:r>
        <w:t> : Un boîte à lettre sert à envoyer et recevoir des courriers, des lettres, des messages écrits, des cols, des prospectus…</w:t>
      </w:r>
    </w:p>
    <w:p w14:paraId="46F8A408" w14:textId="05E7739E" w:rsidR="00F375AA" w:rsidRDefault="00F375AA" w:rsidP="00F375AA">
      <w:pPr>
        <w:pStyle w:val="Paragraphedeliste"/>
        <w:numPr>
          <w:ilvl w:val="0"/>
          <w:numId w:val="2"/>
        </w:numPr>
      </w:pPr>
      <w:r>
        <w:t>Réception d’une lettre</w:t>
      </w:r>
      <w:r w:rsidR="00B53CC4">
        <w:t xml:space="preserve">. Ex : réception d’une invitation </w:t>
      </w:r>
      <w:r>
        <w:t xml:space="preserve">de nos personnages fictifs </w:t>
      </w:r>
      <w:r w:rsidR="009D65F3">
        <w:t xml:space="preserve">APPRENTILANGUE </w:t>
      </w:r>
      <w:r>
        <w:t>« Nina et Lulu »</w:t>
      </w:r>
      <w:r w:rsidR="00B53CC4">
        <w:t xml:space="preserve"> à participer à un</w:t>
      </w:r>
      <w:r>
        <w:t xml:space="preserve"> Rallye maths autour du monde (MHM)</w:t>
      </w:r>
    </w:p>
    <w:p w14:paraId="4BB9B2E1" w14:textId="3A501336" w:rsidR="00F375AA" w:rsidRDefault="00F375AA" w:rsidP="00F375AA">
      <w:pPr>
        <w:pStyle w:val="Paragraphedeliste"/>
        <w:numPr>
          <w:ilvl w:val="0"/>
          <w:numId w:val="2"/>
        </w:numPr>
      </w:pPr>
      <w:r>
        <w:t>Aller poster l</w:t>
      </w:r>
      <w:r w:rsidR="00B53CC4">
        <w:t>a</w:t>
      </w:r>
      <w:r>
        <w:t xml:space="preserve"> réponse à la poste.</w:t>
      </w:r>
    </w:p>
    <w:p w14:paraId="2CFDD4B6" w14:textId="5AA47FAF" w:rsidR="000C28E7" w:rsidRDefault="000C28E7" w:rsidP="00F375AA">
      <w:pPr>
        <w:pStyle w:val="Paragraphedeliste"/>
        <w:numPr>
          <w:ilvl w:val="0"/>
          <w:numId w:val="2"/>
        </w:numPr>
      </w:pPr>
      <w:r>
        <w:t>Comprendre les rôles interchangeables de</w:t>
      </w:r>
      <w:r w:rsidR="00D747FB">
        <w:t xml:space="preserve"> cette espace dans une optique de communication écrite : </w:t>
      </w:r>
      <w:r>
        <w:t xml:space="preserve"> producteur et récepteur d’un message.</w:t>
      </w:r>
    </w:p>
    <w:p w14:paraId="6B891854" w14:textId="56DF2FBC" w:rsidR="00C75CD3" w:rsidRDefault="001328B1" w:rsidP="00C75CD3">
      <w:pPr>
        <w:pStyle w:val="Paragraphedeliste"/>
        <w:jc w:val="center"/>
      </w:pPr>
      <w:r>
        <w:rPr>
          <w:noProof/>
        </w:rPr>
        <w:drawing>
          <wp:inline distT="0" distB="0" distL="0" distR="0" wp14:anchorId="7D443E62" wp14:editId="059780B1">
            <wp:extent cx="2170430" cy="2877079"/>
            <wp:effectExtent l="0" t="0" r="127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6"/>
                    <a:stretch>
                      <a:fillRect/>
                    </a:stretch>
                  </pic:blipFill>
                  <pic:spPr>
                    <a:xfrm>
                      <a:off x="0" y="0"/>
                      <a:ext cx="2278770" cy="3020692"/>
                    </a:xfrm>
                    <a:prstGeom prst="rect">
                      <a:avLst/>
                    </a:prstGeom>
                  </pic:spPr>
                </pic:pic>
              </a:graphicData>
            </a:graphic>
          </wp:inline>
        </w:drawing>
      </w:r>
      <w:r>
        <w:t xml:space="preserve">  </w:t>
      </w:r>
      <w:r w:rsidR="00C75CD3">
        <w:rPr>
          <w:noProof/>
        </w:rPr>
        <w:drawing>
          <wp:inline distT="0" distB="0" distL="0" distR="0" wp14:anchorId="241CC52D" wp14:editId="1D5BC732">
            <wp:extent cx="3857606" cy="2893391"/>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6925" cy="2960385"/>
                    </a:xfrm>
                    <a:prstGeom prst="rect">
                      <a:avLst/>
                    </a:prstGeom>
                    <a:noFill/>
                    <a:ln>
                      <a:noFill/>
                    </a:ln>
                  </pic:spPr>
                </pic:pic>
              </a:graphicData>
            </a:graphic>
          </wp:inline>
        </w:drawing>
      </w:r>
    </w:p>
    <w:p w14:paraId="785E32F0" w14:textId="600EB3F0" w:rsidR="002A667F" w:rsidRPr="0096271D" w:rsidRDefault="00CF00DF" w:rsidP="00822F5B">
      <w:pPr>
        <w:rPr>
          <w:b/>
          <w:bCs/>
        </w:rPr>
      </w:pPr>
      <w:r>
        <w:rPr>
          <w:b/>
          <w:bCs/>
        </w:rPr>
        <w:lastRenderedPageBreak/>
        <w:t xml:space="preserve">Installation de </w:t>
      </w:r>
      <w:r w:rsidR="002A667F" w:rsidRPr="0096271D">
        <w:rPr>
          <w:b/>
          <w:bCs/>
        </w:rPr>
        <w:t>l’espace d’écriture</w:t>
      </w:r>
      <w:r>
        <w:rPr>
          <w:b/>
          <w:bCs/>
        </w:rPr>
        <w:t xml:space="preserve"> « L’espace Courrier » / Découverte libre de l’espace</w:t>
      </w:r>
      <w:r w:rsidR="00167790">
        <w:rPr>
          <w:b/>
          <w:bCs/>
        </w:rPr>
        <w:t xml:space="preserve"> (Photo ci-dessus)</w:t>
      </w:r>
      <w:r>
        <w:rPr>
          <w:b/>
          <w:bCs/>
        </w:rPr>
        <w:t>.</w:t>
      </w:r>
    </w:p>
    <w:p w14:paraId="7CEC13EB" w14:textId="24623544" w:rsidR="00993809" w:rsidRDefault="00993809" w:rsidP="00993809">
      <w:r w:rsidRPr="00993809">
        <w:rPr>
          <w:u w:val="single"/>
        </w:rPr>
        <w:t>Objectif</w:t>
      </w:r>
      <w:r>
        <w:t> : Identifier l’espace dédié à l’écriture – Valoriser la production d’écrits spontanés.</w:t>
      </w:r>
    </w:p>
    <w:p w14:paraId="66A22A0C" w14:textId="33FA655A" w:rsidR="003E048B" w:rsidRDefault="003E048B" w:rsidP="00993809">
      <w:r w:rsidRPr="003E048B">
        <w:rPr>
          <w:u w:val="single"/>
        </w:rPr>
        <w:t>Programmes</w:t>
      </w:r>
      <w:r>
        <w:t xml:space="preserve"> : </w:t>
      </w:r>
      <w:r w:rsidR="00CF00DF">
        <w:t>« </w:t>
      </w:r>
      <w:r w:rsidR="00CF00DF" w:rsidRPr="00CF00DF">
        <w:rPr>
          <w:i/>
          <w:iCs/>
          <w:sz w:val="21"/>
          <w:szCs w:val="21"/>
        </w:rPr>
        <w:t>Il donne aussi aux enfants les moyens de s’entraîner, notamment avec de la copie, dans un coin écriture aménagé spécialement (outils, feuilles blanches et à lignes, ordinateur et imprimante, tablette numérique et stylets, tableaux de correspondance des graphies, textes connus)</w:t>
      </w:r>
      <w:r w:rsidR="00CF00DF">
        <w:rPr>
          <w:i/>
          <w:iCs/>
          <w:sz w:val="21"/>
          <w:szCs w:val="21"/>
        </w:rPr>
        <w:t> »</w:t>
      </w:r>
      <w:r w:rsidR="00CF00DF" w:rsidRPr="00CF00DF">
        <w:rPr>
          <w:i/>
          <w:iCs/>
          <w:sz w:val="21"/>
          <w:szCs w:val="21"/>
        </w:rPr>
        <w:t>.</w:t>
      </w:r>
    </w:p>
    <w:p w14:paraId="2710539B" w14:textId="519EBAB3" w:rsidR="00CF00DF" w:rsidRDefault="00CF00DF" w:rsidP="00CF00DF">
      <w:r>
        <w:t>L’enseignant installe l’espace dédié à l’écriture de message</w:t>
      </w:r>
      <w:r w:rsidR="00B53CC4">
        <w:t> : Installation de la boîte aux lettres, Mise en place du rituel de relevé du courrier,</w:t>
      </w:r>
      <w:r w:rsidR="00C75CD3">
        <w:t xml:space="preserve"> d</w:t>
      </w:r>
      <w:r w:rsidR="00B53CC4">
        <w:t>es premiers référents : Prénom,</w:t>
      </w:r>
      <w:r w:rsidR="00167790">
        <w:t xml:space="preserve"> trombinoscope, comptine et </w:t>
      </w:r>
      <w:r w:rsidR="00B53CC4">
        <w:t>mots appri</w:t>
      </w:r>
      <w:r w:rsidR="00C75CD3">
        <w:t>s</w:t>
      </w:r>
      <w:r w:rsidR="00167790">
        <w:t xml:space="preserve"> en MS</w:t>
      </w:r>
      <w:r w:rsidR="00B53CC4">
        <w:t>…</w:t>
      </w:r>
      <w:r w:rsidR="00986354" w:rsidRPr="00986354">
        <w:t xml:space="preserve"> </w:t>
      </w:r>
      <w:r w:rsidR="00986354">
        <w:t>La boîte à lettres, les enveloppes et les courriers sont laissés en accès libre en autonomie (notamment au moment de l’accueil).</w:t>
      </w:r>
    </w:p>
    <w:p w14:paraId="1B5E82F6" w14:textId="067ECCDC" w:rsidR="002A667F" w:rsidRDefault="00B53CC4" w:rsidP="00B53CC4">
      <w:r w:rsidRPr="00B53CC4">
        <w:rPr>
          <w:u w:val="single"/>
        </w:rPr>
        <w:t>Rôle du maitre</w:t>
      </w:r>
      <w:r>
        <w:t xml:space="preserve"> : </w:t>
      </w:r>
      <w:r w:rsidR="002A667F">
        <w:t>Recueil des écri</w:t>
      </w:r>
      <w:r w:rsidR="00986354">
        <w:t>t</w:t>
      </w:r>
      <w:r w:rsidR="002A667F">
        <w:t>s spontané</w:t>
      </w:r>
      <w:r w:rsidR="006D1093">
        <w:t xml:space="preserve">s </w:t>
      </w:r>
      <w:r w:rsidR="002A667F">
        <w:t>des élèves</w:t>
      </w:r>
      <w:r>
        <w:t xml:space="preserve">. </w:t>
      </w:r>
      <w:r w:rsidR="002A667F">
        <w:t>Encourager ces productions autonome</w:t>
      </w:r>
      <w:r w:rsidR="006D1093">
        <w:t>s</w:t>
      </w:r>
      <w:r w:rsidR="00822F5B">
        <w:t>.</w:t>
      </w:r>
      <w:r w:rsidR="00986354" w:rsidRPr="00986354">
        <w:t xml:space="preserve"> </w:t>
      </w:r>
    </w:p>
    <w:p w14:paraId="1A955B12" w14:textId="36FE78E5" w:rsidR="002A667F" w:rsidRDefault="00986354" w:rsidP="002A667F">
      <w:pPr>
        <w:pStyle w:val="Paragraphedeliste"/>
        <w:numPr>
          <w:ilvl w:val="0"/>
          <w:numId w:val="2"/>
        </w:numPr>
      </w:pPr>
      <w:r>
        <w:t>Les messages sont toujours lus lorsqu’ils peuvent l’être et sont toujours valorisés et commenté.</w:t>
      </w:r>
    </w:p>
    <w:p w14:paraId="64BD3763" w14:textId="4985D20A" w:rsidR="002A667F" w:rsidRDefault="002A667F" w:rsidP="002A667F">
      <w:pPr>
        <w:pStyle w:val="Paragraphedeliste"/>
        <w:numPr>
          <w:ilvl w:val="0"/>
          <w:numId w:val="2"/>
        </w:numPr>
      </w:pPr>
      <w:r>
        <w:t xml:space="preserve">Les lire telle qu’elles sont écrites quand elles peuvent être </w:t>
      </w:r>
      <w:r w:rsidR="00822F5B">
        <w:t>lues,</w:t>
      </w:r>
      <w:r>
        <w:t xml:space="preserve"> Ne pas faire croire qu’elles sont exactes.</w:t>
      </w:r>
    </w:p>
    <w:p w14:paraId="2DD7935D" w14:textId="423D266F" w:rsidR="00986354" w:rsidRDefault="00986354" w:rsidP="002A667F">
      <w:pPr>
        <w:pStyle w:val="Paragraphedeliste"/>
        <w:numPr>
          <w:ilvl w:val="0"/>
          <w:numId w:val="2"/>
        </w:numPr>
      </w:pPr>
      <w:r>
        <w:t>La forme canonique est toujours écrite en dessous.</w:t>
      </w:r>
    </w:p>
    <w:p w14:paraId="09C9770F" w14:textId="73CF16B3" w:rsidR="002A667F" w:rsidRDefault="002A667F" w:rsidP="002A667F">
      <w:pPr>
        <w:pStyle w:val="Paragraphedeliste"/>
        <w:numPr>
          <w:ilvl w:val="0"/>
          <w:numId w:val="2"/>
        </w:numPr>
      </w:pPr>
      <w:r>
        <w:t>Interroger les élèves sur l’intention du message écrit (A qui s’</w:t>
      </w:r>
      <w:r w:rsidR="00822F5B">
        <w:t>adresse-t</w:t>
      </w:r>
      <w:r>
        <w:t>-il ? Que voulais-tu dire ?)</w:t>
      </w:r>
    </w:p>
    <w:p w14:paraId="4A9B40C1" w14:textId="7ECA7A19" w:rsidR="002A667F" w:rsidRDefault="002A667F" w:rsidP="002A667F">
      <w:pPr>
        <w:pStyle w:val="Paragraphedeliste"/>
        <w:numPr>
          <w:ilvl w:val="0"/>
          <w:numId w:val="2"/>
        </w:numPr>
      </w:pPr>
      <w:r>
        <w:t xml:space="preserve"> Valoriser ces essais e</w:t>
      </w:r>
      <w:r w:rsidR="00822F5B">
        <w:t xml:space="preserve">t systématiquement </w:t>
      </w:r>
      <w:r>
        <w:t>félicit</w:t>
      </w:r>
      <w:r w:rsidR="00822F5B">
        <w:t>er</w:t>
      </w:r>
      <w:r>
        <w:t xml:space="preserve"> l’élève</w:t>
      </w:r>
      <w:r w:rsidR="00822F5B">
        <w:t xml:space="preserve"> pour ses efforts</w:t>
      </w:r>
      <w:r>
        <w:t>.</w:t>
      </w:r>
    </w:p>
    <w:p w14:paraId="06DBAB43" w14:textId="77777777" w:rsidR="00167790" w:rsidRDefault="00167790" w:rsidP="005308CC">
      <w:pPr>
        <w:rPr>
          <w:b/>
          <w:bCs/>
          <w:u w:val="single"/>
        </w:rPr>
      </w:pPr>
    </w:p>
    <w:p w14:paraId="3F0B4270" w14:textId="53D001F7" w:rsidR="005308CC" w:rsidRDefault="005308CC" w:rsidP="005308CC">
      <w:r w:rsidRPr="005308CC">
        <w:rPr>
          <w:b/>
          <w:bCs/>
          <w:u w:val="single"/>
        </w:rPr>
        <w:t>Phase n°</w:t>
      </w:r>
      <w:r w:rsidR="0096271D">
        <w:rPr>
          <w:b/>
          <w:bCs/>
          <w:u w:val="single"/>
        </w:rPr>
        <w:t>2</w:t>
      </w:r>
      <w:r w:rsidRPr="005308CC">
        <w:rPr>
          <w:b/>
          <w:bCs/>
          <w:u w:val="single"/>
        </w:rPr>
        <w:t> : Situation problème</w:t>
      </w:r>
      <w:r w:rsidR="0061673C" w:rsidRPr="0061673C">
        <w:rPr>
          <w:b/>
          <w:bCs/>
          <w:u w:val="single"/>
        </w:rPr>
        <w:t xml:space="preserve"> /</w:t>
      </w:r>
      <w:r w:rsidR="00CB0BD5">
        <w:rPr>
          <w:b/>
          <w:bCs/>
          <w:u w:val="single"/>
        </w:rPr>
        <w:t xml:space="preserve"> 1</w:t>
      </w:r>
      <w:r w:rsidR="00CB0BD5" w:rsidRPr="00CB0BD5">
        <w:rPr>
          <w:b/>
          <w:bCs/>
          <w:u w:val="single"/>
          <w:vertAlign w:val="superscript"/>
        </w:rPr>
        <w:t>er</w:t>
      </w:r>
      <w:r w:rsidR="00CB0BD5">
        <w:rPr>
          <w:b/>
          <w:bCs/>
          <w:u w:val="single"/>
        </w:rPr>
        <w:t xml:space="preserve"> </w:t>
      </w:r>
      <w:r w:rsidR="0061673C" w:rsidRPr="0061673C">
        <w:rPr>
          <w:b/>
          <w:bCs/>
          <w:u w:val="single"/>
        </w:rPr>
        <w:t>Diagnostique</w:t>
      </w:r>
      <w:r w:rsidR="001328B1">
        <w:rPr>
          <w:b/>
          <w:bCs/>
          <w:u w:val="single"/>
        </w:rPr>
        <w:t>.</w:t>
      </w:r>
    </w:p>
    <w:p w14:paraId="4222150C" w14:textId="63C4DB63" w:rsidR="00513CA5" w:rsidRDefault="00513CA5" w:rsidP="00513CA5">
      <w:pPr>
        <w:rPr>
          <w:u w:val="single"/>
        </w:rPr>
      </w:pPr>
      <w:r>
        <w:rPr>
          <w:u w:val="single"/>
        </w:rPr>
        <w:t xml:space="preserve">Objectif : </w:t>
      </w:r>
      <w:r w:rsidRPr="003E048B">
        <w:t xml:space="preserve">Amener les enfants à s’engager (prendre des risques) / </w:t>
      </w:r>
      <w:r w:rsidR="003E048B" w:rsidRPr="003E048B">
        <w:t>Faire un premier diagnostique du stade d’écriture autonome.</w:t>
      </w:r>
    </w:p>
    <w:p w14:paraId="0F0477E7" w14:textId="34731ADF" w:rsidR="00513CA5" w:rsidRPr="00513CA5" w:rsidRDefault="00513CA5" w:rsidP="00513CA5">
      <w:pPr>
        <w:rPr>
          <w:color w:val="4472C4" w:themeColor="accent1"/>
        </w:rPr>
      </w:pPr>
      <w:r w:rsidRPr="00513CA5">
        <w:rPr>
          <w:u w:val="single"/>
        </w:rPr>
        <w:t>Programmes</w:t>
      </w:r>
      <w:r w:rsidRPr="00513CA5">
        <w:t xml:space="preserve"> : </w:t>
      </w:r>
      <w:r w:rsidR="003E048B">
        <w:t>« </w:t>
      </w:r>
      <w:r w:rsidRPr="003E048B">
        <w:rPr>
          <w:i/>
          <w:iCs/>
          <w:sz w:val="21"/>
          <w:szCs w:val="21"/>
        </w:rPr>
        <w:t>Lorsque les enfants ont compris que l’écrit est un code qui permet de délivrer des messages, il est possible de les inciter à produire des messages écrits.</w:t>
      </w:r>
      <w:r w:rsidR="003E048B">
        <w:rPr>
          <w:sz w:val="21"/>
          <w:szCs w:val="21"/>
        </w:rPr>
        <w:t> »</w:t>
      </w:r>
    </w:p>
    <w:p w14:paraId="0CB034C9" w14:textId="099E4C8E" w:rsidR="00B06A73" w:rsidRPr="007C6E96" w:rsidRDefault="005308CC" w:rsidP="00B06A73">
      <w:pPr>
        <w:pStyle w:val="Paragraphedeliste"/>
        <w:numPr>
          <w:ilvl w:val="0"/>
          <w:numId w:val="2"/>
        </w:numPr>
        <w:rPr>
          <w:color w:val="4472C4" w:themeColor="accent1"/>
        </w:rPr>
      </w:pPr>
      <w:r>
        <w:t xml:space="preserve">Consigne : </w:t>
      </w:r>
      <w:r w:rsidRPr="007C6E96">
        <w:rPr>
          <w:color w:val="4472C4" w:themeColor="accent1"/>
        </w:rPr>
        <w:t>Vous allez écrire</w:t>
      </w:r>
      <w:r w:rsidR="00043B69" w:rsidRPr="007C6E96">
        <w:rPr>
          <w:color w:val="4472C4" w:themeColor="accent1"/>
        </w:rPr>
        <w:t xml:space="preserve"> un message à </w:t>
      </w:r>
      <w:r w:rsidR="0061673C" w:rsidRPr="007C6E96">
        <w:rPr>
          <w:color w:val="4472C4" w:themeColor="accent1"/>
        </w:rPr>
        <w:t>l’un de vos camarades de classe pour lui dire qu’il est votre ami</w:t>
      </w:r>
      <w:r w:rsidR="00C75CD3">
        <w:rPr>
          <w:color w:val="4472C4" w:themeColor="accent1"/>
        </w:rPr>
        <w:t xml:space="preserve"> et que vous l’aimez beaucoup</w:t>
      </w:r>
      <w:r w:rsidR="00822F5B" w:rsidRPr="007C6E96">
        <w:rPr>
          <w:color w:val="4472C4" w:themeColor="accent1"/>
        </w:rPr>
        <w:t>.</w:t>
      </w:r>
      <w:r w:rsidR="0061673C" w:rsidRPr="007C6E96">
        <w:rPr>
          <w:color w:val="4472C4" w:themeColor="accent1"/>
        </w:rPr>
        <w:t xml:space="preserve"> </w:t>
      </w:r>
      <w:r w:rsidR="00822F5B" w:rsidRPr="007C6E96">
        <w:rPr>
          <w:color w:val="4472C4" w:themeColor="accent1"/>
        </w:rPr>
        <w:t>(</w:t>
      </w:r>
      <w:r w:rsidR="0061673C" w:rsidRPr="007C6E96">
        <w:rPr>
          <w:color w:val="4472C4" w:themeColor="accent1"/>
        </w:rPr>
        <w:t>Ex</w:t>
      </w:r>
      <w:r w:rsidR="00205BB9" w:rsidRPr="007C6E96">
        <w:rPr>
          <w:color w:val="4472C4" w:themeColor="accent1"/>
        </w:rPr>
        <w:t xml:space="preserve"> : </w:t>
      </w:r>
      <w:r w:rsidR="0061673C" w:rsidRPr="007C6E96">
        <w:rPr>
          <w:color w:val="4472C4" w:themeColor="accent1"/>
        </w:rPr>
        <w:t>« ami », « Tu es mon ami ».</w:t>
      </w:r>
      <w:r w:rsidR="00822F5B" w:rsidRPr="007C6E96">
        <w:rPr>
          <w:color w:val="4472C4" w:themeColor="accent1"/>
        </w:rPr>
        <w:t xml:space="preserve"> « tu es m</w:t>
      </w:r>
      <w:r w:rsidR="00AE0416">
        <w:rPr>
          <w:color w:val="4472C4" w:themeColor="accent1"/>
        </w:rPr>
        <w:t>a copine</w:t>
      </w:r>
      <w:r w:rsidR="00822F5B" w:rsidRPr="007C6E96">
        <w:rPr>
          <w:color w:val="4472C4" w:themeColor="accent1"/>
        </w:rPr>
        <w:t>»</w:t>
      </w:r>
      <w:r w:rsidR="00AE0416">
        <w:rPr>
          <w:color w:val="4472C4" w:themeColor="accent1"/>
        </w:rPr>
        <w:t>, « je t’aime »</w:t>
      </w:r>
      <w:r w:rsidR="00822F5B" w:rsidRPr="007C6E96">
        <w:rPr>
          <w:color w:val="4472C4" w:themeColor="accent1"/>
        </w:rPr>
        <w:t>…)</w:t>
      </w:r>
      <w:r w:rsidR="0061673C" w:rsidRPr="007C6E96">
        <w:rPr>
          <w:color w:val="4472C4" w:themeColor="accent1"/>
        </w:rPr>
        <w:t xml:space="preserve"> </w:t>
      </w:r>
      <w:r w:rsidR="00B06A73" w:rsidRPr="007C6E96">
        <w:rPr>
          <w:color w:val="4472C4" w:themeColor="accent1"/>
        </w:rPr>
        <w:t xml:space="preserve">Je vais vous donner une enveloppe. </w:t>
      </w:r>
      <w:r w:rsidR="0061673C" w:rsidRPr="007C6E96">
        <w:rPr>
          <w:color w:val="4472C4" w:themeColor="accent1"/>
        </w:rPr>
        <w:t xml:space="preserve">Vous écrirez sur l’enveloppe </w:t>
      </w:r>
      <w:r w:rsidR="00205BB9" w:rsidRPr="007C6E96">
        <w:rPr>
          <w:color w:val="4472C4" w:themeColor="accent1"/>
        </w:rPr>
        <w:t xml:space="preserve">le nom du </w:t>
      </w:r>
      <w:r w:rsidR="00F47412" w:rsidRPr="007C6E96">
        <w:rPr>
          <w:color w:val="4472C4" w:themeColor="accent1"/>
        </w:rPr>
        <w:t>destinataire</w:t>
      </w:r>
      <w:r w:rsidR="00205BB9" w:rsidRPr="007C6E96">
        <w:rPr>
          <w:color w:val="4472C4" w:themeColor="accent1"/>
        </w:rPr>
        <w:t xml:space="preserve"> (celui à qui vous envoy</w:t>
      </w:r>
      <w:r w:rsidR="00167790">
        <w:rPr>
          <w:color w:val="4472C4" w:themeColor="accent1"/>
        </w:rPr>
        <w:t>ez</w:t>
      </w:r>
      <w:r w:rsidR="00205BB9" w:rsidRPr="007C6E96">
        <w:rPr>
          <w:color w:val="4472C4" w:themeColor="accent1"/>
        </w:rPr>
        <w:t xml:space="preserve"> le message</w:t>
      </w:r>
      <w:r w:rsidR="007C6E96" w:rsidRPr="007C6E96">
        <w:rPr>
          <w:color w:val="4472C4" w:themeColor="accent1"/>
        </w:rPr>
        <w:t>)</w:t>
      </w:r>
      <w:r w:rsidR="0061673C" w:rsidRPr="007C6E96">
        <w:rPr>
          <w:color w:val="4472C4" w:themeColor="accent1"/>
        </w:rPr>
        <w:t>.</w:t>
      </w:r>
      <w:r w:rsidR="00822F5B" w:rsidRPr="007C6E96">
        <w:rPr>
          <w:color w:val="4472C4" w:themeColor="accent1"/>
        </w:rPr>
        <w:t xml:space="preserve"> Vous écrirez votre message sur le papier que vous mettrez dans l’enveloppe.</w:t>
      </w:r>
      <w:r w:rsidR="007C6E96">
        <w:rPr>
          <w:color w:val="4472C4" w:themeColor="accent1"/>
        </w:rPr>
        <w:t xml:space="preserve"> </w:t>
      </w:r>
      <w:r w:rsidR="00B06A73" w:rsidRPr="007C6E96">
        <w:rPr>
          <w:color w:val="4472C4" w:themeColor="accent1"/>
        </w:rPr>
        <w:t>Vous avez le droit d’utiliser tout ce qu’il y a dans la classe</w:t>
      </w:r>
      <w:r w:rsidR="00822F5B" w:rsidRPr="007C6E96">
        <w:rPr>
          <w:color w:val="4472C4" w:themeColor="accent1"/>
        </w:rPr>
        <w:t xml:space="preserve"> (tous les référents)</w:t>
      </w:r>
    </w:p>
    <w:p w14:paraId="16A63804" w14:textId="33A70B3C" w:rsidR="0061673C" w:rsidRDefault="0061673C" w:rsidP="005308CC">
      <w:pPr>
        <w:pStyle w:val="Paragraphedeliste"/>
        <w:numPr>
          <w:ilvl w:val="0"/>
          <w:numId w:val="2"/>
        </w:numPr>
      </w:pPr>
      <w:r w:rsidRPr="00B06A73">
        <w:rPr>
          <w:u w:val="single"/>
        </w:rPr>
        <w:t>Rôle de</w:t>
      </w:r>
      <w:r>
        <w:t xml:space="preserve"> l’enseignant</w:t>
      </w:r>
      <w:r w:rsidR="00B06A73">
        <w:t> :</w:t>
      </w:r>
    </w:p>
    <w:p w14:paraId="6F966E45" w14:textId="030352C6" w:rsidR="00A125EE" w:rsidRDefault="00B06A73" w:rsidP="00A125EE">
      <w:pPr>
        <w:pStyle w:val="Paragraphedeliste"/>
        <w:numPr>
          <w:ilvl w:val="1"/>
          <w:numId w:val="2"/>
        </w:numPr>
      </w:pPr>
      <w:r>
        <w:t xml:space="preserve">Sécuriser, rassurer les élèves qui bloquent </w:t>
      </w:r>
    </w:p>
    <w:tbl>
      <w:tblPr>
        <w:tblStyle w:val="Grilledutableau"/>
        <w:tblW w:w="0" w:type="auto"/>
        <w:tblLook w:val="04A0" w:firstRow="1" w:lastRow="0" w:firstColumn="1" w:lastColumn="0" w:noHBand="0" w:noVBand="1"/>
      </w:tblPr>
      <w:tblGrid>
        <w:gridCol w:w="4248"/>
        <w:gridCol w:w="6208"/>
      </w:tblGrid>
      <w:tr w:rsidR="006151AE" w14:paraId="7FB861BF" w14:textId="77777777" w:rsidTr="00DE1955">
        <w:tc>
          <w:tcPr>
            <w:tcW w:w="4248" w:type="dxa"/>
          </w:tcPr>
          <w:p w14:paraId="447538CC" w14:textId="77777777" w:rsidR="006151AE" w:rsidRDefault="006151AE" w:rsidP="00DE1955">
            <w:r>
              <w:t>Attitudes d’élèves :</w:t>
            </w:r>
          </w:p>
        </w:tc>
        <w:tc>
          <w:tcPr>
            <w:tcW w:w="6208" w:type="dxa"/>
          </w:tcPr>
          <w:p w14:paraId="6010CDEA" w14:textId="77777777" w:rsidR="006151AE" w:rsidRDefault="006151AE" w:rsidP="00DE1955">
            <w:r>
              <w:t xml:space="preserve">Réponses de l’enseignant : </w:t>
            </w:r>
          </w:p>
        </w:tc>
      </w:tr>
      <w:tr w:rsidR="006151AE" w14:paraId="789F6774" w14:textId="77777777" w:rsidTr="00DE1955">
        <w:tc>
          <w:tcPr>
            <w:tcW w:w="4248" w:type="dxa"/>
          </w:tcPr>
          <w:p w14:paraId="5F8AD120" w14:textId="77777777" w:rsidR="006151AE" w:rsidRDefault="006151AE" w:rsidP="00DE1955">
            <w:r>
              <w:t>L’élève bloque : « je ne sais pas écrire », « Je ne connais pas les lettres »</w:t>
            </w:r>
          </w:p>
        </w:tc>
        <w:tc>
          <w:tcPr>
            <w:tcW w:w="6208" w:type="dxa"/>
          </w:tcPr>
          <w:p w14:paraId="6B859276" w14:textId="77777777" w:rsidR="006151AE" w:rsidRDefault="006151AE" w:rsidP="00DE1955">
            <w:r>
              <w:t>Sécuriser, rassurer : « C’est normal, je suis là pour t’aider. », « je sais que tu connais déjà des choses, j’aimerais beaucoup le voir »</w:t>
            </w:r>
          </w:p>
          <w:p w14:paraId="7E50B0E6" w14:textId="77777777" w:rsidR="006151AE" w:rsidRDefault="006151AE" w:rsidP="00DE1955">
            <w:r>
              <w:t>Amener l’enfant à prendre des risques : « Ecris un morceau du mot, cherche un mot que tu connais déjà qui ressemble. »</w:t>
            </w:r>
          </w:p>
        </w:tc>
      </w:tr>
    </w:tbl>
    <w:p w14:paraId="318B34CC" w14:textId="77777777" w:rsidR="006151AE" w:rsidRDefault="006151AE" w:rsidP="006151AE">
      <w:pPr>
        <w:pStyle w:val="Paragraphedeliste"/>
        <w:ind w:left="1440"/>
      </w:pPr>
    </w:p>
    <w:p w14:paraId="0B8E044B" w14:textId="05532F65" w:rsidR="00A125EE" w:rsidRDefault="00B06A73" w:rsidP="00A125EE">
      <w:pPr>
        <w:pStyle w:val="Paragraphedeliste"/>
        <w:numPr>
          <w:ilvl w:val="1"/>
          <w:numId w:val="2"/>
        </w:numPr>
      </w:pPr>
      <w:r>
        <w:t>Evaluer le stade d</w:t>
      </w:r>
      <w:r w:rsidR="00F72C33">
        <w:t>’écriture autonome (Cf : grille d’observation</w:t>
      </w:r>
      <w:r w:rsidR="007A6869">
        <w:t>.</w:t>
      </w:r>
      <w:r w:rsidR="00986354">
        <w:t xml:space="preserve"> Voir </w:t>
      </w:r>
      <w:r w:rsidR="00986354" w:rsidRPr="00986354">
        <w:rPr>
          <w:b/>
          <w:bCs/>
        </w:rPr>
        <w:t>Annexe 1</w:t>
      </w:r>
      <w:r w:rsidR="00F72C33" w:rsidRPr="00986354">
        <w:rPr>
          <w:b/>
          <w:bCs/>
        </w:rPr>
        <w:t>)</w:t>
      </w:r>
    </w:p>
    <w:p w14:paraId="049184B6" w14:textId="3779C5B7" w:rsidR="00B06A73" w:rsidRDefault="00B06A73" w:rsidP="00A125EE">
      <w:pPr>
        <w:pStyle w:val="Paragraphedeliste"/>
        <w:numPr>
          <w:ilvl w:val="1"/>
          <w:numId w:val="2"/>
        </w:numPr>
      </w:pPr>
      <w:r>
        <w:t>Observer les stratégies mis en œuvre.</w:t>
      </w:r>
    </w:p>
    <w:p w14:paraId="4CA94CBC" w14:textId="77777777" w:rsidR="00433EF9" w:rsidRDefault="004069F9" w:rsidP="00433EF9">
      <w:pPr>
        <w:ind w:left="360"/>
        <w:jc w:val="center"/>
        <w:rPr>
          <w:noProof/>
        </w:rPr>
      </w:pPr>
      <w:r>
        <w:rPr>
          <w:noProof/>
        </w:rPr>
        <w:drawing>
          <wp:inline distT="0" distB="0" distL="0" distR="0" wp14:anchorId="470FCCE7" wp14:editId="044B2B00">
            <wp:extent cx="1753682" cy="1095375"/>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8"/>
                    <a:stretch>
                      <a:fillRect/>
                    </a:stretch>
                  </pic:blipFill>
                  <pic:spPr>
                    <a:xfrm>
                      <a:off x="0" y="0"/>
                      <a:ext cx="1831269" cy="1143837"/>
                    </a:xfrm>
                    <a:prstGeom prst="rect">
                      <a:avLst/>
                    </a:prstGeom>
                  </pic:spPr>
                </pic:pic>
              </a:graphicData>
            </a:graphic>
          </wp:inline>
        </w:drawing>
      </w:r>
      <w:r>
        <w:rPr>
          <w:noProof/>
        </w:rPr>
        <w:drawing>
          <wp:inline distT="0" distB="0" distL="0" distR="0" wp14:anchorId="321D93BE" wp14:editId="226FE8A3">
            <wp:extent cx="1520582" cy="1095375"/>
            <wp:effectExtent l="0" t="0" r="3810" b="0"/>
            <wp:docPr id="7" name="Image 7" descr="Une image contenant texte, envelopp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enveloppe, carte de visite&#10;&#10;Description générée automatiquement"/>
                    <pic:cNvPicPr/>
                  </pic:nvPicPr>
                  <pic:blipFill>
                    <a:blip r:embed="rId9"/>
                    <a:stretch>
                      <a:fillRect/>
                    </a:stretch>
                  </pic:blipFill>
                  <pic:spPr>
                    <a:xfrm>
                      <a:off x="0" y="0"/>
                      <a:ext cx="1593024" cy="1147559"/>
                    </a:xfrm>
                    <a:prstGeom prst="rect">
                      <a:avLst/>
                    </a:prstGeom>
                  </pic:spPr>
                </pic:pic>
              </a:graphicData>
            </a:graphic>
          </wp:inline>
        </w:drawing>
      </w:r>
      <w:r w:rsidR="007A6869" w:rsidRPr="007A6869">
        <w:rPr>
          <w:noProof/>
        </w:rPr>
        <w:t xml:space="preserve"> </w:t>
      </w:r>
      <w:r w:rsidR="007A6869">
        <w:rPr>
          <w:noProof/>
        </w:rPr>
        <w:drawing>
          <wp:inline distT="0" distB="0" distL="0" distR="0" wp14:anchorId="5F716F84" wp14:editId="06D5B2D2">
            <wp:extent cx="2231928" cy="1052195"/>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0"/>
                    <a:stretch>
                      <a:fillRect/>
                    </a:stretch>
                  </pic:blipFill>
                  <pic:spPr>
                    <a:xfrm>
                      <a:off x="0" y="0"/>
                      <a:ext cx="2307794" cy="1087961"/>
                    </a:xfrm>
                    <a:prstGeom prst="rect">
                      <a:avLst/>
                    </a:prstGeom>
                  </pic:spPr>
                </pic:pic>
              </a:graphicData>
            </a:graphic>
          </wp:inline>
        </w:drawing>
      </w:r>
      <w:r w:rsidR="001328B1" w:rsidRPr="001328B1">
        <w:rPr>
          <w:noProof/>
        </w:rPr>
        <w:t xml:space="preserve"> </w:t>
      </w:r>
      <w:r w:rsidR="00433EF9">
        <w:rPr>
          <w:noProof/>
        </w:rPr>
        <w:t xml:space="preserve">                 </w:t>
      </w:r>
    </w:p>
    <w:p w14:paraId="084E193A" w14:textId="434F6703" w:rsidR="001328B1" w:rsidRDefault="00433EF9" w:rsidP="00433EF9">
      <w:pPr>
        <w:ind w:left="360"/>
        <w:jc w:val="center"/>
        <w:rPr>
          <w:noProof/>
        </w:rPr>
      </w:pPr>
      <w:r>
        <w:rPr>
          <w:noProof/>
        </w:rPr>
        <w:t xml:space="preserve">                                                                                              </w:t>
      </w:r>
      <w:r w:rsidR="001328B1">
        <w:rPr>
          <w:noProof/>
        </w:rPr>
        <w:drawing>
          <wp:inline distT="0" distB="0" distL="0" distR="0" wp14:anchorId="02738883" wp14:editId="2548C4DC">
            <wp:extent cx="1457325" cy="476250"/>
            <wp:effectExtent l="0" t="0" r="9525"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1"/>
                    <a:stretch>
                      <a:fillRect/>
                    </a:stretch>
                  </pic:blipFill>
                  <pic:spPr>
                    <a:xfrm>
                      <a:off x="0" y="0"/>
                      <a:ext cx="1457325" cy="476250"/>
                    </a:xfrm>
                    <a:prstGeom prst="rect">
                      <a:avLst/>
                    </a:prstGeom>
                  </pic:spPr>
                </pic:pic>
              </a:graphicData>
            </a:graphic>
          </wp:inline>
        </w:drawing>
      </w:r>
    </w:p>
    <w:p w14:paraId="1802A13B" w14:textId="77777777" w:rsidR="00AF0059" w:rsidRDefault="00AF0059" w:rsidP="00705A23">
      <w:pPr>
        <w:rPr>
          <w:b/>
          <w:bCs/>
          <w:u w:val="single"/>
        </w:rPr>
      </w:pPr>
    </w:p>
    <w:p w14:paraId="6E1F1CB1" w14:textId="7DE36766" w:rsidR="007C6E96" w:rsidRDefault="00B10862" w:rsidP="00705A23">
      <w:pPr>
        <w:rPr>
          <w:b/>
          <w:bCs/>
          <w:u w:val="single"/>
        </w:rPr>
      </w:pPr>
      <w:r>
        <w:rPr>
          <w:b/>
          <w:bCs/>
          <w:u w:val="single"/>
        </w:rPr>
        <w:lastRenderedPageBreak/>
        <w:t>Phase n°3 (M</w:t>
      </w:r>
      <w:r w:rsidR="00513CA5">
        <w:rPr>
          <w:b/>
          <w:bCs/>
          <w:u w:val="single"/>
        </w:rPr>
        <w:t>ISE EN MOT</w:t>
      </w:r>
      <w:r w:rsidR="00913558">
        <w:rPr>
          <w:b/>
          <w:bCs/>
          <w:u w:val="single"/>
        </w:rPr>
        <w:t>S</w:t>
      </w:r>
      <w:r>
        <w:rPr>
          <w:b/>
          <w:bCs/>
          <w:u w:val="single"/>
        </w:rPr>
        <w:t>) :</w:t>
      </w:r>
      <w:r w:rsidR="009F23F3">
        <w:rPr>
          <w:b/>
          <w:bCs/>
          <w:u w:val="single"/>
        </w:rPr>
        <w:t xml:space="preserve"> </w:t>
      </w:r>
      <w:r w:rsidR="00513CA5">
        <w:rPr>
          <w:b/>
          <w:bCs/>
          <w:u w:val="single"/>
        </w:rPr>
        <w:t>Elabora</w:t>
      </w:r>
      <w:r w:rsidR="009F23F3">
        <w:rPr>
          <w:b/>
          <w:bCs/>
          <w:u w:val="single"/>
        </w:rPr>
        <w:t>tion des messages.</w:t>
      </w:r>
      <w:r w:rsidR="00A52E76">
        <w:rPr>
          <w:b/>
          <w:bCs/>
          <w:u w:val="single"/>
        </w:rPr>
        <w:t xml:space="preserve"> (Annexe</w:t>
      </w:r>
      <w:r w:rsidR="001328B1">
        <w:rPr>
          <w:b/>
          <w:bCs/>
          <w:u w:val="single"/>
        </w:rPr>
        <w:t xml:space="preserve"> 3 :</w:t>
      </w:r>
      <w:r w:rsidR="00A52E76">
        <w:rPr>
          <w:b/>
          <w:bCs/>
          <w:u w:val="single"/>
        </w:rPr>
        <w:t xml:space="preserve"> </w:t>
      </w:r>
      <w:r w:rsidR="001328B1">
        <w:rPr>
          <w:b/>
          <w:bCs/>
          <w:u w:val="single"/>
        </w:rPr>
        <w:t>vidéo</w:t>
      </w:r>
      <w:r w:rsidR="00A52E76">
        <w:rPr>
          <w:b/>
          <w:bCs/>
          <w:u w:val="single"/>
        </w:rPr>
        <w:t>)</w:t>
      </w:r>
    </w:p>
    <w:p w14:paraId="3A14F427" w14:textId="48DDA2D3" w:rsidR="00333FE9" w:rsidRDefault="00333FE9" w:rsidP="00705A23">
      <w:r w:rsidRPr="00333FE9">
        <w:rPr>
          <w:u w:val="single"/>
        </w:rPr>
        <w:t>Objectif </w:t>
      </w:r>
      <w:r>
        <w:t>: Cette phase consiste à définir, explicitement avec les élèves, les mots, les expressions, les phrases, les tournures de phrases qui vont être utilisés.</w:t>
      </w:r>
    </w:p>
    <w:p w14:paraId="79BC5EA0" w14:textId="7F2176CD" w:rsidR="00333FE9" w:rsidRDefault="00333FE9" w:rsidP="00705A23">
      <w:r w:rsidRPr="00333FE9">
        <w:rPr>
          <w:u w:val="single"/>
        </w:rPr>
        <w:t>Programmes</w:t>
      </w:r>
      <w:r>
        <w:t> : « </w:t>
      </w:r>
      <w:r w:rsidRPr="00A52E76">
        <w:rPr>
          <w:i/>
          <w:iCs/>
          <w:sz w:val="21"/>
          <w:szCs w:val="21"/>
        </w:rPr>
        <w:t>La phase d’élaboration orale préalable du message est fondamentale, notamment parce qu’elle permet la prise de conscience des transformations nécessaires d’un propos oral en phrases à écrire</w:t>
      </w:r>
      <w:r>
        <w:rPr>
          <w:sz w:val="21"/>
          <w:szCs w:val="21"/>
        </w:rPr>
        <w:t> »</w:t>
      </w:r>
      <w:r w:rsidRPr="00B51AE5">
        <w:rPr>
          <w:sz w:val="21"/>
          <w:szCs w:val="21"/>
        </w:rPr>
        <w:t>.</w:t>
      </w:r>
    </w:p>
    <w:p w14:paraId="0D110E0A" w14:textId="4F31225C" w:rsidR="00B10862" w:rsidRDefault="001E2860" w:rsidP="00705A23">
      <w:r w:rsidRPr="001E2860">
        <w:rPr>
          <w:u w:val="single"/>
        </w:rPr>
        <w:t>O</w:t>
      </w:r>
      <w:r w:rsidR="00333FE9" w:rsidRPr="001E2860">
        <w:rPr>
          <w:u w:val="single"/>
        </w:rPr>
        <w:t>rganisation</w:t>
      </w:r>
      <w:r w:rsidR="00333FE9">
        <w:t> :</w:t>
      </w:r>
    </w:p>
    <w:p w14:paraId="6FD5FB8D" w14:textId="0E2B894E" w:rsidR="00333FE9" w:rsidRDefault="00333FE9" w:rsidP="00333FE9">
      <w:pPr>
        <w:pStyle w:val="Paragraphedeliste"/>
        <w:numPr>
          <w:ilvl w:val="0"/>
          <w:numId w:val="2"/>
        </w:numPr>
      </w:pPr>
      <w:r>
        <w:t>En relation duel avec le</w:t>
      </w:r>
      <w:r w:rsidR="00AF0059">
        <w:t xml:space="preserve"> maître</w:t>
      </w:r>
      <w:r w:rsidR="007A6869">
        <w:t xml:space="preserve"> : </w:t>
      </w:r>
      <w:r w:rsidR="001E2860">
        <w:t>le</w:t>
      </w:r>
      <w:r w:rsidR="00AF0059">
        <w:t>s</w:t>
      </w:r>
      <w:r w:rsidR="001E2860">
        <w:t xml:space="preserve"> temps d’accueil </w:t>
      </w:r>
      <w:r w:rsidR="00AF0059">
        <w:t>(</w:t>
      </w:r>
      <w:r w:rsidR="001E2860">
        <w:t>matin et après-midi</w:t>
      </w:r>
      <w:r w:rsidR="00AF0059">
        <w:t>)</w:t>
      </w:r>
      <w:r w:rsidR="001E2860">
        <w:t xml:space="preserve"> sont </w:t>
      </w:r>
      <w:r w:rsidR="006E5450">
        <w:t xml:space="preserve">alors </w:t>
      </w:r>
      <w:r w:rsidR="001E2860">
        <w:t>deux temps privilégiés</w:t>
      </w:r>
      <w:r w:rsidR="00054A3C">
        <w:t>.</w:t>
      </w:r>
      <w:r w:rsidR="006E5450">
        <w:t xml:space="preserve"> </w:t>
      </w:r>
    </w:p>
    <w:p w14:paraId="69CD97DF" w14:textId="2B9191C3" w:rsidR="00600C1A" w:rsidRDefault="00600C1A" w:rsidP="00333FE9">
      <w:pPr>
        <w:pStyle w:val="Paragraphedeliste"/>
        <w:numPr>
          <w:ilvl w:val="0"/>
          <w:numId w:val="2"/>
        </w:numPr>
      </w:pPr>
      <w:r>
        <w:t>En tutorat</w:t>
      </w:r>
      <w:r w:rsidR="007A6869">
        <w:t> : l’un des élèves plus à l’aise apporte un soutien à un camarade en l’orientant vers le référent qui pourrait l’aider.</w:t>
      </w:r>
    </w:p>
    <w:p w14:paraId="3BE58B05" w14:textId="1E18418B" w:rsidR="001E2860" w:rsidRDefault="00600C1A" w:rsidP="00333FE9">
      <w:pPr>
        <w:pStyle w:val="Paragraphedeliste"/>
        <w:numPr>
          <w:ilvl w:val="0"/>
          <w:numId w:val="2"/>
        </w:numPr>
      </w:pPr>
      <w:r>
        <w:t>En individuel</w:t>
      </w:r>
      <w:r w:rsidR="00A52E76">
        <w:t>,</w:t>
      </w:r>
      <w:r>
        <w:t xml:space="preserve"> lorsque l’enfant a </w:t>
      </w:r>
      <w:r w:rsidR="001E2860">
        <w:t>les ressources nécessaires pour le faire.</w:t>
      </w:r>
    </w:p>
    <w:p w14:paraId="052F3116" w14:textId="4A4E2534" w:rsidR="001E2860" w:rsidRPr="00B10862" w:rsidRDefault="001E2860" w:rsidP="001E2860">
      <w:r w:rsidRPr="001E2860">
        <w:rPr>
          <w:u w:val="single"/>
        </w:rPr>
        <w:t>Rôle du maitre</w:t>
      </w:r>
      <w:r>
        <w:t xml:space="preserve"> : </w:t>
      </w:r>
      <w:r w:rsidRPr="001E2860">
        <w:rPr>
          <w:sz w:val="21"/>
          <w:szCs w:val="21"/>
        </w:rPr>
        <w:t xml:space="preserve">L’enseignant commente toujours ces productions avec leurs auteurs (ce qu’ils voulaient dire, ce qu’ils ont écrit, ce qui montre qu’ils ont déjà des savoirs sur les textes écrits), puis il écrit en </w:t>
      </w:r>
      <w:r w:rsidR="003022FB">
        <w:rPr>
          <w:sz w:val="21"/>
          <w:szCs w:val="21"/>
        </w:rPr>
        <w:t>écriture</w:t>
      </w:r>
      <w:r w:rsidRPr="001E2860">
        <w:rPr>
          <w:sz w:val="21"/>
          <w:szCs w:val="21"/>
        </w:rPr>
        <w:t xml:space="preserve"> normé</w:t>
      </w:r>
      <w:r w:rsidR="003022FB">
        <w:rPr>
          <w:sz w:val="21"/>
          <w:szCs w:val="21"/>
        </w:rPr>
        <w:t>e</w:t>
      </w:r>
      <w:r w:rsidRPr="001E2860">
        <w:rPr>
          <w:sz w:val="21"/>
          <w:szCs w:val="21"/>
        </w:rPr>
        <w:t xml:space="preserve"> en soulignant les différences</w:t>
      </w:r>
      <w:r w:rsidR="003022FB">
        <w:rPr>
          <w:sz w:val="21"/>
          <w:szCs w:val="21"/>
        </w:rPr>
        <w:t xml:space="preserve"> avec la production de l’élève.</w:t>
      </w:r>
    </w:p>
    <w:p w14:paraId="5F486B63" w14:textId="77777777" w:rsidR="001E2860" w:rsidRPr="00B47AAB" w:rsidRDefault="001E2860" w:rsidP="0096271D">
      <w:pPr>
        <w:rPr>
          <w:b/>
          <w:bCs/>
          <w:sz w:val="10"/>
          <w:szCs w:val="10"/>
          <w:u w:val="single"/>
        </w:rPr>
      </w:pPr>
    </w:p>
    <w:p w14:paraId="094D021A" w14:textId="1EC7388E" w:rsidR="0096271D" w:rsidRPr="00214E3F" w:rsidRDefault="0096271D" w:rsidP="0096271D">
      <w:pPr>
        <w:rPr>
          <w:b/>
          <w:bCs/>
          <w:u w:val="single"/>
        </w:rPr>
      </w:pPr>
      <w:r>
        <w:rPr>
          <w:b/>
          <w:bCs/>
          <w:u w:val="single"/>
        </w:rPr>
        <w:t>Phase n°</w:t>
      </w:r>
      <w:r w:rsidR="00B10862">
        <w:rPr>
          <w:b/>
          <w:bCs/>
          <w:u w:val="single"/>
        </w:rPr>
        <w:t>4 (TRACES)</w:t>
      </w:r>
      <w:r>
        <w:rPr>
          <w:b/>
          <w:bCs/>
          <w:u w:val="single"/>
        </w:rPr>
        <w:t xml:space="preserve"> : </w:t>
      </w:r>
      <w:r w:rsidRPr="00214E3F">
        <w:rPr>
          <w:b/>
          <w:bCs/>
          <w:u w:val="single"/>
        </w:rPr>
        <w:t>Constitution d</w:t>
      </w:r>
      <w:r>
        <w:rPr>
          <w:b/>
          <w:bCs/>
          <w:u w:val="single"/>
        </w:rPr>
        <w:t xml:space="preserve">es </w:t>
      </w:r>
      <w:r w:rsidRPr="00214E3F">
        <w:rPr>
          <w:b/>
          <w:bCs/>
          <w:u w:val="single"/>
        </w:rPr>
        <w:t>référents d’écriture</w:t>
      </w:r>
      <w:r>
        <w:rPr>
          <w:b/>
          <w:bCs/>
          <w:u w:val="single"/>
        </w:rPr>
        <w:t xml:space="preserve"> riches et variées </w:t>
      </w:r>
      <w:r w:rsidR="006151AE">
        <w:rPr>
          <w:b/>
          <w:bCs/>
          <w:u w:val="single"/>
        </w:rPr>
        <w:t xml:space="preserve">construits avec les élèves </w:t>
      </w:r>
      <w:r>
        <w:rPr>
          <w:b/>
          <w:bCs/>
          <w:u w:val="single"/>
        </w:rPr>
        <w:t>:</w:t>
      </w:r>
    </w:p>
    <w:p w14:paraId="23F752F0" w14:textId="2575910C" w:rsidR="009F23F3" w:rsidRDefault="0096271D" w:rsidP="0096271D">
      <w:pPr>
        <w:rPr>
          <w:b/>
          <w:bCs/>
          <w:sz w:val="21"/>
          <w:szCs w:val="21"/>
        </w:rPr>
      </w:pPr>
      <w:r w:rsidRPr="00993809">
        <w:rPr>
          <w:u w:val="single"/>
        </w:rPr>
        <w:t>Objectif</w:t>
      </w:r>
      <w:r>
        <w:t> : Construire les référents d’écriture</w:t>
      </w:r>
      <w:r w:rsidR="00B10862">
        <w:t xml:space="preserve"> avec les élèves</w:t>
      </w:r>
      <w:r w:rsidR="009F23F3">
        <w:t xml:space="preserve"> aux fur et à mesure des </w:t>
      </w:r>
      <w:r w:rsidR="00695EEA">
        <w:t>apprentissages</w:t>
      </w:r>
      <w:r w:rsidR="009F23F3">
        <w:t xml:space="preserve"> en langage </w:t>
      </w:r>
      <w:r w:rsidR="00695EEA">
        <w:t xml:space="preserve">oral / écrit </w:t>
      </w:r>
      <w:r w:rsidR="009F23F3">
        <w:t>mais aussi dans les autres domaines.</w:t>
      </w:r>
      <w:r w:rsidR="009F23F3" w:rsidRPr="009F23F3">
        <w:rPr>
          <w:b/>
          <w:bCs/>
          <w:sz w:val="21"/>
          <w:szCs w:val="21"/>
        </w:rPr>
        <w:t xml:space="preserve"> </w:t>
      </w:r>
    </w:p>
    <w:p w14:paraId="6A565504" w14:textId="02066CE2" w:rsidR="0096271D" w:rsidRPr="009F23F3" w:rsidRDefault="009F23F3" w:rsidP="0096271D">
      <w:r w:rsidRPr="009F23F3">
        <w:rPr>
          <w:sz w:val="21"/>
          <w:szCs w:val="21"/>
          <w:u w:val="single"/>
        </w:rPr>
        <w:t>Programmes</w:t>
      </w:r>
      <w:r>
        <w:rPr>
          <w:b/>
          <w:bCs/>
          <w:sz w:val="21"/>
          <w:szCs w:val="21"/>
        </w:rPr>
        <w:t> : «</w:t>
      </w:r>
      <w:r w:rsidR="003E048B" w:rsidRPr="00B51AE5">
        <w:rPr>
          <w:sz w:val="21"/>
          <w:szCs w:val="21"/>
        </w:rPr>
        <w:t xml:space="preserve"> </w:t>
      </w:r>
      <w:r w:rsidR="003E048B" w:rsidRPr="003E048B">
        <w:rPr>
          <w:i/>
          <w:iCs/>
          <w:sz w:val="21"/>
          <w:szCs w:val="21"/>
        </w:rPr>
        <w:t>L’enseignant incite les élèves à écrire en utilisant tout ce qui est à leur portée. Une fois qu’ils savent exactement ce qu’ils veulent écrire, les enfants peuvent chercher dans des textes connus, utiliser le principe alphabétique, demander de l’aide.</w:t>
      </w:r>
      <w:r w:rsidR="003E048B">
        <w:rPr>
          <w:sz w:val="21"/>
          <w:szCs w:val="21"/>
        </w:rPr>
        <w:t xml:space="preserve"> </w:t>
      </w:r>
      <w:r>
        <w:rPr>
          <w:sz w:val="21"/>
          <w:szCs w:val="21"/>
        </w:rPr>
        <w:t>»</w:t>
      </w:r>
    </w:p>
    <w:p w14:paraId="0D0875CA" w14:textId="77777777" w:rsidR="0096271D" w:rsidRDefault="0096271D" w:rsidP="0096271D">
      <w:pPr>
        <w:pStyle w:val="Paragraphedeliste"/>
        <w:numPr>
          <w:ilvl w:val="0"/>
          <w:numId w:val="2"/>
        </w:numPr>
      </w:pPr>
      <w:r>
        <w:t xml:space="preserve">Abécédaire : travail sur le nom des lettres (principe alphabétique) et le sons qu’elles font (phonologie, alphas). Jeu : Piano des lettres sons / Piano des sons.  </w:t>
      </w:r>
    </w:p>
    <w:p w14:paraId="189B791D" w14:textId="77777777" w:rsidR="0096271D" w:rsidRDefault="0096271D" w:rsidP="0096271D">
      <w:pPr>
        <w:pStyle w:val="Paragraphedeliste"/>
        <w:numPr>
          <w:ilvl w:val="0"/>
          <w:numId w:val="2"/>
        </w:numPr>
      </w:pPr>
      <w:r>
        <w:t>Travail autour des mots courants de la classe : les prénoms de la classe, les jours de la semaine, les mots déjà connus (maman, papa…).</w:t>
      </w:r>
    </w:p>
    <w:p w14:paraId="1F81FFE4" w14:textId="77777777" w:rsidR="0096271D" w:rsidRDefault="0096271D" w:rsidP="0096271D">
      <w:pPr>
        <w:pStyle w:val="Paragraphedeliste"/>
        <w:numPr>
          <w:ilvl w:val="0"/>
          <w:numId w:val="2"/>
        </w:numPr>
      </w:pPr>
      <w:r>
        <w:t>Constitution des banques de mots (Cf. Programmation de vocabulaire-</w:t>
      </w:r>
      <w:proofErr w:type="spellStart"/>
      <w:r>
        <w:t>Apprentilangue</w:t>
      </w:r>
      <w:proofErr w:type="spellEnd"/>
      <w:r>
        <w:t xml:space="preserve"> « 2 mots par jours »)</w:t>
      </w:r>
    </w:p>
    <w:p w14:paraId="594283B3" w14:textId="047C72D8" w:rsidR="0096271D" w:rsidRDefault="0096271D" w:rsidP="0096271D">
      <w:pPr>
        <w:pStyle w:val="Paragraphedeliste"/>
        <w:numPr>
          <w:ilvl w:val="0"/>
          <w:numId w:val="2"/>
        </w:numPr>
      </w:pPr>
      <w:r>
        <w:t>Utilisation des alphas pour les sons simples</w:t>
      </w:r>
      <w:r w:rsidR="00B10862">
        <w:t xml:space="preserve"> (Uniquement lorsque c’est nécessaire et pour les élève qui en ont besoin</w:t>
      </w:r>
    </w:p>
    <w:p w14:paraId="67C35ADE" w14:textId="77777777" w:rsidR="0096271D" w:rsidRDefault="0096271D" w:rsidP="0096271D">
      <w:pPr>
        <w:pStyle w:val="Paragraphedeliste"/>
        <w:numPr>
          <w:ilvl w:val="0"/>
          <w:numId w:val="2"/>
        </w:numPr>
      </w:pPr>
      <w:r>
        <w:t xml:space="preserve">Utilisation du mur de mémoire des sons pour quelques sons complexes découverts en lien avec les activités de vocabulaire </w:t>
      </w:r>
      <w:proofErr w:type="gramStart"/>
      <w:r>
        <w:t>( [</w:t>
      </w:r>
      <w:proofErr w:type="gramEnd"/>
      <w:r>
        <w:t>ou] [</w:t>
      </w:r>
      <w:proofErr w:type="spellStart"/>
      <w:r>
        <w:t>ch</w:t>
      </w:r>
      <w:proofErr w:type="spellEnd"/>
      <w:r>
        <w:t>] [on] …)</w:t>
      </w:r>
    </w:p>
    <w:p w14:paraId="4C81E59E" w14:textId="11E32B96" w:rsidR="0096271D" w:rsidRDefault="0096271D" w:rsidP="0096271D">
      <w:pPr>
        <w:pStyle w:val="Paragraphedeliste"/>
        <w:numPr>
          <w:ilvl w:val="0"/>
          <w:numId w:val="2"/>
        </w:numPr>
      </w:pPr>
      <w:r>
        <w:t>Comptines de la classe </w:t>
      </w:r>
      <w:r w:rsidR="009C2534">
        <w:t>é</w:t>
      </w:r>
      <w:r>
        <w:t xml:space="preserve">crite en MAJUSCULE </w:t>
      </w:r>
      <w:r w:rsidR="00B10862">
        <w:t>afin qu’elle</w:t>
      </w:r>
      <w:r w:rsidR="000A71B4">
        <w:t>s</w:t>
      </w:r>
      <w:r w:rsidR="00B10862">
        <w:t xml:space="preserve"> puissent servir </w:t>
      </w:r>
      <w:r w:rsidR="00847CE8">
        <w:t>d’appui</w:t>
      </w:r>
      <w:r w:rsidR="00B10862">
        <w:t xml:space="preserve"> dès le début d’année</w:t>
      </w:r>
      <w:r>
        <w:t>.</w:t>
      </w:r>
    </w:p>
    <w:p w14:paraId="42441D65" w14:textId="4AEAAD01" w:rsidR="00B47AAB" w:rsidRDefault="00B47AAB" w:rsidP="00B47AAB">
      <w:r>
        <w:rPr>
          <w:noProof/>
        </w:rPr>
        <w:drawing>
          <wp:inline distT="0" distB="0" distL="0" distR="0" wp14:anchorId="6DEE7848" wp14:editId="5EAC54DD">
            <wp:extent cx="3187496" cy="23907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158" cy="2403272"/>
                    </a:xfrm>
                    <a:prstGeom prst="rect">
                      <a:avLst/>
                    </a:prstGeom>
                    <a:noFill/>
                    <a:ln>
                      <a:noFill/>
                    </a:ln>
                  </pic:spPr>
                </pic:pic>
              </a:graphicData>
            </a:graphic>
          </wp:inline>
        </w:drawing>
      </w:r>
      <w:r w:rsidRPr="00B47AAB">
        <w:t xml:space="preserve"> </w:t>
      </w:r>
      <w:r>
        <w:rPr>
          <w:noProof/>
        </w:rPr>
        <w:drawing>
          <wp:inline distT="0" distB="0" distL="0" distR="0" wp14:anchorId="157D8233" wp14:editId="4D0DF4E3">
            <wp:extent cx="3187497" cy="2390775"/>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1431" cy="2393725"/>
                    </a:xfrm>
                    <a:prstGeom prst="rect">
                      <a:avLst/>
                    </a:prstGeom>
                    <a:noFill/>
                    <a:ln>
                      <a:noFill/>
                    </a:ln>
                  </pic:spPr>
                </pic:pic>
              </a:graphicData>
            </a:graphic>
          </wp:inline>
        </w:drawing>
      </w:r>
    </w:p>
    <w:p w14:paraId="31FB330F" w14:textId="608E3C16" w:rsidR="00B47AAB" w:rsidRDefault="006E5450" w:rsidP="00705A23">
      <w:pPr>
        <w:rPr>
          <w:sz w:val="20"/>
          <w:szCs w:val="20"/>
        </w:rPr>
      </w:pPr>
      <w:r w:rsidRPr="006E5450">
        <w:rPr>
          <w:b/>
          <w:bCs/>
          <w:sz w:val="20"/>
          <w:szCs w:val="20"/>
          <w:u w:val="single"/>
        </w:rPr>
        <w:t xml:space="preserve">Emploi du temps : </w:t>
      </w:r>
      <w:r w:rsidRPr="00847CE8">
        <w:rPr>
          <w:sz w:val="20"/>
          <w:szCs w:val="20"/>
        </w:rPr>
        <w:t xml:space="preserve">Ces espaces peuvent être utilisés à différents moments (accueils, fin d’activité, temps ateliers) et selon des modalités organisationnelles (seul, par deux ou par groupe </w:t>
      </w:r>
      <w:r w:rsidR="00AF0059">
        <w:rPr>
          <w:sz w:val="20"/>
          <w:szCs w:val="20"/>
        </w:rPr>
        <w:t xml:space="preserve">de 5 à 6 élèves </w:t>
      </w:r>
      <w:r w:rsidRPr="00847CE8">
        <w:rPr>
          <w:sz w:val="20"/>
          <w:szCs w:val="20"/>
        </w:rPr>
        <w:t xml:space="preserve">notamment pour les </w:t>
      </w:r>
      <w:r w:rsidR="00AF0059">
        <w:rPr>
          <w:sz w:val="20"/>
          <w:szCs w:val="20"/>
        </w:rPr>
        <w:t xml:space="preserve">activités de </w:t>
      </w:r>
      <w:r w:rsidRPr="00847CE8">
        <w:rPr>
          <w:sz w:val="20"/>
          <w:szCs w:val="20"/>
        </w:rPr>
        <w:t>commandes de mots).</w:t>
      </w:r>
      <w:r w:rsidR="00847CE8">
        <w:rPr>
          <w:sz w:val="20"/>
          <w:szCs w:val="20"/>
        </w:rPr>
        <w:t xml:space="preserve"> </w:t>
      </w:r>
      <w:r w:rsidR="00AF0059" w:rsidRPr="00AF0059">
        <w:rPr>
          <w:b/>
          <w:bCs/>
          <w:sz w:val="20"/>
          <w:szCs w:val="20"/>
          <w:u w:val="single"/>
        </w:rPr>
        <w:t>Circulation dans les espaces</w:t>
      </w:r>
      <w:r w:rsidR="00AF0059">
        <w:rPr>
          <w:sz w:val="20"/>
          <w:szCs w:val="20"/>
        </w:rPr>
        <w:t xml:space="preserve"> : </w:t>
      </w:r>
      <w:r w:rsidR="00847CE8">
        <w:rPr>
          <w:sz w:val="20"/>
          <w:szCs w:val="20"/>
        </w:rPr>
        <w:t xml:space="preserve">L’espace est </w:t>
      </w:r>
      <w:r w:rsidR="00AF0059">
        <w:rPr>
          <w:sz w:val="20"/>
          <w:szCs w:val="20"/>
        </w:rPr>
        <w:t>organisée</w:t>
      </w:r>
      <w:r w:rsidR="00847CE8">
        <w:rPr>
          <w:sz w:val="20"/>
          <w:szCs w:val="20"/>
        </w:rPr>
        <w:t xml:space="preserve"> afin que les enfants puissent se déplacer facilement </w:t>
      </w:r>
      <w:r w:rsidR="00AF0059">
        <w:rPr>
          <w:sz w:val="20"/>
          <w:szCs w:val="20"/>
        </w:rPr>
        <w:t>afin d’</w:t>
      </w:r>
      <w:r w:rsidR="00847CE8">
        <w:rPr>
          <w:sz w:val="20"/>
          <w:szCs w:val="20"/>
        </w:rPr>
        <w:t>accéder aux différents référents.</w:t>
      </w:r>
    </w:p>
    <w:p w14:paraId="40B78FC5" w14:textId="536402FB" w:rsidR="0096271D" w:rsidRDefault="00B47AAB" w:rsidP="00705A23">
      <w:pPr>
        <w:rPr>
          <w:b/>
          <w:bCs/>
          <w:u w:val="single"/>
        </w:rPr>
      </w:pPr>
      <w:r>
        <w:rPr>
          <w:noProof/>
        </w:rPr>
        <w:lastRenderedPageBreak/>
        <w:drawing>
          <wp:inline distT="0" distB="0" distL="0" distR="0" wp14:anchorId="1A32B560" wp14:editId="17782F4C">
            <wp:extent cx="2990850" cy="2838450"/>
            <wp:effectExtent l="0" t="0" r="0" b="0"/>
            <wp:docPr id="23" name="Image 23" descr="Img 20211024 151418 resized 20211024 101643435 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20211024 151418 resized 20211024 101643435 87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838450"/>
                    </a:xfrm>
                    <a:prstGeom prst="rect">
                      <a:avLst/>
                    </a:prstGeom>
                    <a:noFill/>
                    <a:ln>
                      <a:noFill/>
                    </a:ln>
                  </pic:spPr>
                </pic:pic>
              </a:graphicData>
            </a:graphic>
          </wp:inline>
        </w:drawing>
      </w:r>
      <w:r>
        <w:rPr>
          <w:b/>
          <w:bCs/>
          <w:u w:val="single"/>
        </w:rPr>
        <w:t xml:space="preserve"> </w:t>
      </w:r>
      <w:r>
        <w:rPr>
          <w:noProof/>
        </w:rPr>
        <w:drawing>
          <wp:inline distT="0" distB="0" distL="0" distR="0" wp14:anchorId="3D83E16F" wp14:editId="6CEB5F89">
            <wp:extent cx="3543073" cy="2857500"/>
            <wp:effectExtent l="0" t="0" r="635" b="0"/>
            <wp:docPr id="24" name="Image 24" descr="Une image contenant texte,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plancher&#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2229" cy="2881015"/>
                    </a:xfrm>
                    <a:prstGeom prst="rect">
                      <a:avLst/>
                    </a:prstGeom>
                    <a:noFill/>
                    <a:ln>
                      <a:noFill/>
                    </a:ln>
                  </pic:spPr>
                </pic:pic>
              </a:graphicData>
            </a:graphic>
          </wp:inline>
        </w:drawing>
      </w:r>
    </w:p>
    <w:p w14:paraId="56798AEE" w14:textId="77777777" w:rsidR="00C93BB5" w:rsidRPr="00C93BB5" w:rsidRDefault="00C93BB5" w:rsidP="00705A23">
      <w:pPr>
        <w:rPr>
          <w:b/>
          <w:bCs/>
          <w:sz w:val="10"/>
          <w:szCs w:val="10"/>
          <w:u w:val="single"/>
        </w:rPr>
      </w:pPr>
    </w:p>
    <w:p w14:paraId="477D23C1" w14:textId="5ECA87AF" w:rsidR="00513CA5" w:rsidRDefault="00A125EE" w:rsidP="00705A23">
      <w:pPr>
        <w:rPr>
          <w:b/>
          <w:bCs/>
          <w:u w:val="single"/>
        </w:rPr>
      </w:pPr>
      <w:r w:rsidRPr="00CB0BD5">
        <w:rPr>
          <w:b/>
          <w:bCs/>
          <w:u w:val="single"/>
        </w:rPr>
        <w:t xml:space="preserve">Phase </w:t>
      </w:r>
      <w:r w:rsidR="00171153" w:rsidRPr="00CB0BD5">
        <w:rPr>
          <w:b/>
          <w:bCs/>
          <w:u w:val="single"/>
        </w:rPr>
        <w:t>n°</w:t>
      </w:r>
      <w:r w:rsidR="00B10862">
        <w:rPr>
          <w:b/>
          <w:bCs/>
          <w:u w:val="single"/>
        </w:rPr>
        <w:t>5 (Entrainement)</w:t>
      </w:r>
      <w:r w:rsidR="00822F5B" w:rsidRPr="00CB0BD5">
        <w:rPr>
          <w:b/>
          <w:bCs/>
          <w:u w:val="single"/>
        </w:rPr>
        <w:t xml:space="preserve"> : </w:t>
      </w:r>
      <w:r w:rsidR="00784565">
        <w:rPr>
          <w:b/>
          <w:bCs/>
          <w:u w:val="single"/>
        </w:rPr>
        <w:t>Commandes de mots</w:t>
      </w:r>
      <w:r w:rsidR="00513CA5">
        <w:rPr>
          <w:b/>
          <w:bCs/>
          <w:u w:val="single"/>
        </w:rPr>
        <w:t xml:space="preserve"> / Production de phrases avec </w:t>
      </w:r>
      <w:proofErr w:type="spellStart"/>
      <w:r w:rsidR="00513CA5">
        <w:rPr>
          <w:b/>
          <w:bCs/>
          <w:u w:val="single"/>
        </w:rPr>
        <w:t>Apprentilangue</w:t>
      </w:r>
      <w:proofErr w:type="spellEnd"/>
      <w:r w:rsidR="006151AE">
        <w:rPr>
          <w:b/>
          <w:bCs/>
          <w:u w:val="single"/>
        </w:rPr>
        <w:t>.</w:t>
      </w:r>
    </w:p>
    <w:p w14:paraId="7C28C8A8" w14:textId="383AEC04" w:rsidR="00B06A73" w:rsidRPr="00784565" w:rsidRDefault="00705A23" w:rsidP="00705A23">
      <w:pPr>
        <w:rPr>
          <w:b/>
          <w:bCs/>
        </w:rPr>
      </w:pPr>
      <w:r w:rsidRPr="00784565">
        <w:rPr>
          <w:b/>
          <w:bCs/>
        </w:rPr>
        <w:t xml:space="preserve">Des essais </w:t>
      </w:r>
      <w:r w:rsidR="00B10862" w:rsidRPr="00784565">
        <w:rPr>
          <w:b/>
          <w:bCs/>
        </w:rPr>
        <w:t>« dirigés » d’écriture de mot</w:t>
      </w:r>
      <w:r w:rsidRPr="00784565">
        <w:rPr>
          <w:b/>
          <w:bCs/>
        </w:rPr>
        <w:t> </w:t>
      </w:r>
      <w:r w:rsidR="00B10862" w:rsidRPr="00784565">
        <w:rPr>
          <w:b/>
          <w:bCs/>
        </w:rPr>
        <w:t>(</w:t>
      </w:r>
      <w:r w:rsidRPr="00784565">
        <w:rPr>
          <w:b/>
          <w:bCs/>
        </w:rPr>
        <w:t>Les commandes de mots</w:t>
      </w:r>
      <w:r w:rsidR="00B10862" w:rsidRPr="00784565">
        <w:rPr>
          <w:b/>
          <w:bCs/>
        </w:rPr>
        <w:t>)</w:t>
      </w:r>
    </w:p>
    <w:p w14:paraId="0289C5CF" w14:textId="55B05E44" w:rsidR="00DE46D2" w:rsidRDefault="00DE46D2" w:rsidP="00705A23">
      <w:r>
        <w:rPr>
          <w:u w:val="single"/>
        </w:rPr>
        <w:t>Objectif </w:t>
      </w:r>
      <w:r w:rsidRPr="00934368">
        <w:t xml:space="preserve">: </w:t>
      </w:r>
      <w:r w:rsidR="00784565">
        <w:t xml:space="preserve">Diversifier </w:t>
      </w:r>
      <w:r w:rsidRPr="00934368">
        <w:t>les stratégies d’écriture</w:t>
      </w:r>
      <w:r w:rsidR="00784565">
        <w:t xml:space="preserve"> de mots.</w:t>
      </w:r>
    </w:p>
    <w:p w14:paraId="05A3EB05" w14:textId="235CC23C" w:rsidR="00513CA5" w:rsidRDefault="00513CA5" w:rsidP="00705A23">
      <w:pPr>
        <w:rPr>
          <w:u w:val="single"/>
        </w:rPr>
      </w:pPr>
      <w:r w:rsidRPr="00513CA5">
        <w:rPr>
          <w:u w:val="single"/>
        </w:rPr>
        <w:t>Programmes </w:t>
      </w:r>
      <w:r>
        <w:t xml:space="preserve">: </w:t>
      </w:r>
      <w:r w:rsidR="00784565">
        <w:t>« </w:t>
      </w:r>
      <w:r w:rsidR="00784565" w:rsidRPr="00784565">
        <w:rPr>
          <w:i/>
          <w:iCs/>
          <w:sz w:val="21"/>
          <w:szCs w:val="21"/>
        </w:rPr>
        <w:t xml:space="preserve">Lorsqu’ils ne se contentent plus de recopier des mots qu’ils connaissent, mais veulent écrire de nouveaux mots, les jeunes enfants recourent à </w:t>
      </w:r>
      <w:r w:rsidR="00784565" w:rsidRPr="00784565">
        <w:rPr>
          <w:i/>
          <w:iCs/>
          <w:sz w:val="21"/>
          <w:szCs w:val="21"/>
          <w:u w:val="single"/>
        </w:rPr>
        <w:t>différentes stratégies</w:t>
      </w:r>
      <w:r w:rsidR="00784565" w:rsidRPr="00784565">
        <w:rPr>
          <w:i/>
          <w:iCs/>
          <w:sz w:val="21"/>
          <w:szCs w:val="21"/>
        </w:rPr>
        <w:t>, en les combinant ou non : ils peuvent recopier des morceaux pris à d’autres mots, tracer des lettres dont le son se retrouve dans le mot à écrire (par exemple les voyelles), attribuer à des lettres la valeur phonique de leur nom (utiliser la lettre K pour transcrire le son /ca/).</w:t>
      </w:r>
      <w:r w:rsidR="00784565">
        <w:rPr>
          <w:sz w:val="21"/>
          <w:szCs w:val="21"/>
        </w:rPr>
        <w:t> »</w:t>
      </w:r>
    </w:p>
    <w:p w14:paraId="5C0413D2" w14:textId="3F9BB424" w:rsidR="00171153" w:rsidRDefault="00171153" w:rsidP="00705A23">
      <w:r w:rsidRPr="001F3909">
        <w:rPr>
          <w:u w:val="single"/>
        </w:rPr>
        <w:t>Progression de mots</w:t>
      </w:r>
      <w:r>
        <w:t xml:space="preserve"> : </w:t>
      </w:r>
      <w:r w:rsidR="00CB0BD5">
        <w:t xml:space="preserve">Proposées dans l’ouvrage de </w:t>
      </w:r>
      <w:r>
        <w:t xml:space="preserve">M. </w:t>
      </w:r>
      <w:proofErr w:type="spellStart"/>
      <w:r>
        <w:t>Brigaudiot</w:t>
      </w:r>
      <w:proofErr w:type="spellEnd"/>
      <w:r w:rsidR="00C93BB5">
        <w:t>.</w:t>
      </w:r>
    </w:p>
    <w:p w14:paraId="26A3EEA4" w14:textId="6A1D3273" w:rsidR="00171153" w:rsidRDefault="00171153" w:rsidP="00171153">
      <w:pPr>
        <w:pStyle w:val="Paragraphedeliste"/>
        <w:numPr>
          <w:ilvl w:val="0"/>
          <w:numId w:val="2"/>
        </w:numPr>
      </w:pPr>
      <w:r>
        <w:t>Des mots sans déterminant</w:t>
      </w:r>
      <w:r w:rsidR="00784565">
        <w:t>.</w:t>
      </w:r>
    </w:p>
    <w:p w14:paraId="08E10D18" w14:textId="2DA13B98" w:rsidR="00171153" w:rsidRDefault="00171153" w:rsidP="00171153">
      <w:pPr>
        <w:pStyle w:val="Paragraphedeliste"/>
        <w:numPr>
          <w:ilvl w:val="0"/>
          <w:numId w:val="2"/>
        </w:numPr>
      </w:pPr>
      <w:r>
        <w:t>Des mots phonétiquement simples avec des syllabes composées de C</w:t>
      </w:r>
      <w:r w:rsidR="00847CE8">
        <w:t xml:space="preserve">onsonne </w:t>
      </w:r>
      <w:proofErr w:type="gramStart"/>
      <w:r>
        <w:t>V</w:t>
      </w:r>
      <w:r w:rsidR="00847CE8">
        <w:t xml:space="preserve">oyelle </w:t>
      </w:r>
      <w:r>
        <w:t xml:space="preserve"> </w:t>
      </w:r>
      <w:r w:rsidR="00847CE8">
        <w:t>(</w:t>
      </w:r>
      <w:proofErr w:type="gramEnd"/>
      <w:r>
        <w:t>sans graphème rare</w:t>
      </w:r>
      <w:r w:rsidR="00847CE8">
        <w:t>)</w:t>
      </w:r>
    </w:p>
    <w:p w14:paraId="6B2C78C8" w14:textId="45DCDF4E" w:rsidR="00171153" w:rsidRDefault="00F47412" w:rsidP="00171153">
      <w:pPr>
        <w:pStyle w:val="Paragraphedeliste"/>
      </w:pPr>
      <w:r>
        <w:t xml:space="preserve">DE / </w:t>
      </w:r>
      <w:r w:rsidR="007C6E96">
        <w:t>FEE</w:t>
      </w:r>
      <w:r w:rsidR="00CB0BD5">
        <w:t xml:space="preserve"> /</w:t>
      </w:r>
      <w:r w:rsidR="00171153">
        <w:t xml:space="preserve"> </w:t>
      </w:r>
      <w:r>
        <w:t xml:space="preserve">BEBE / </w:t>
      </w:r>
      <w:r w:rsidR="00171153">
        <w:t>LAMA</w:t>
      </w:r>
      <w:r w:rsidR="00CB0BD5">
        <w:t xml:space="preserve"> /</w:t>
      </w:r>
      <w:r w:rsidR="00171153">
        <w:t xml:space="preserve"> VELO</w:t>
      </w:r>
      <w:r w:rsidR="00CB0BD5">
        <w:t xml:space="preserve"> /</w:t>
      </w:r>
      <w:r w:rsidR="00171153">
        <w:t xml:space="preserve"> DOMINO</w:t>
      </w:r>
      <w:r w:rsidR="00CB0BD5">
        <w:t xml:space="preserve"> </w:t>
      </w:r>
    </w:p>
    <w:p w14:paraId="4AB4EBAE" w14:textId="63ED2BF9" w:rsidR="00171153" w:rsidRDefault="00CB0BD5" w:rsidP="00171153">
      <w:pPr>
        <w:pStyle w:val="Paragraphedeliste"/>
        <w:numPr>
          <w:ilvl w:val="0"/>
          <w:numId w:val="2"/>
        </w:numPr>
      </w:pPr>
      <w:r>
        <w:t>Des mots composées de CVC avec quelques sons plus complexes</w:t>
      </w:r>
    </w:p>
    <w:p w14:paraId="73A62128" w14:textId="019F870C" w:rsidR="007C6E96" w:rsidRDefault="007C6E96" w:rsidP="007C6E96">
      <w:pPr>
        <w:pStyle w:val="Paragraphedeliste"/>
      </w:pPr>
      <w:r>
        <w:t xml:space="preserve">FIL /SAC / TORTUE / DECOR / CAROTTE </w:t>
      </w:r>
    </w:p>
    <w:p w14:paraId="6C5190E9" w14:textId="77777777" w:rsidR="007C6E96" w:rsidRDefault="00171153" w:rsidP="007C6E96">
      <w:pPr>
        <w:pStyle w:val="Paragraphedeliste"/>
        <w:numPr>
          <w:ilvl w:val="0"/>
          <w:numId w:val="2"/>
        </w:numPr>
      </w:pPr>
      <w:r>
        <w:t xml:space="preserve">puis des mots CVC : </w:t>
      </w:r>
    </w:p>
    <w:p w14:paraId="4DA4476C" w14:textId="05DD1A18" w:rsidR="007C6E96" w:rsidRDefault="007C6E96" w:rsidP="007C6E96">
      <w:pPr>
        <w:pStyle w:val="Paragraphedeliste"/>
      </w:pPr>
      <w:r>
        <w:t xml:space="preserve">MUR / </w:t>
      </w:r>
      <w:r w:rsidR="00171153">
        <w:t xml:space="preserve">MARDI </w:t>
      </w:r>
    </w:p>
    <w:p w14:paraId="274F32BF" w14:textId="77777777" w:rsidR="007C6E96" w:rsidRDefault="00171153" w:rsidP="007C6E96">
      <w:pPr>
        <w:pStyle w:val="Paragraphedeliste"/>
        <w:numPr>
          <w:ilvl w:val="0"/>
          <w:numId w:val="2"/>
        </w:numPr>
      </w:pPr>
      <w:r>
        <w:t xml:space="preserve">enfin des mots VCC ou CCV : </w:t>
      </w:r>
    </w:p>
    <w:p w14:paraId="47CC5EDC" w14:textId="0934B313" w:rsidR="00171153" w:rsidRDefault="007C6E96" w:rsidP="007C6E96">
      <w:pPr>
        <w:pStyle w:val="Paragraphedeliste"/>
      </w:pPr>
      <w:r>
        <w:t xml:space="preserve">CRI / </w:t>
      </w:r>
      <w:r w:rsidR="00171153">
        <w:t xml:space="preserve">OURS / TROIS / </w:t>
      </w:r>
      <w:r w:rsidR="00784565">
        <w:t>BONJOUR</w:t>
      </w:r>
      <w:r w:rsidR="00171153">
        <w:t xml:space="preserve">  </w:t>
      </w:r>
    </w:p>
    <w:p w14:paraId="34FE9AE9" w14:textId="77777777" w:rsidR="00DA33BA" w:rsidRDefault="00DA33BA" w:rsidP="00DA33BA">
      <w:r w:rsidRPr="00DA33BA">
        <w:rPr>
          <w:u w:val="single"/>
        </w:rPr>
        <w:t>Régularité </w:t>
      </w:r>
      <w:r>
        <w:t>: une commande par semaine.</w:t>
      </w:r>
    </w:p>
    <w:p w14:paraId="2A440C3A" w14:textId="7A3270E2" w:rsidR="00754DBD" w:rsidRDefault="00171153" w:rsidP="00171153">
      <w:r w:rsidRPr="00CB0BD5">
        <w:rPr>
          <w:u w:val="single"/>
        </w:rPr>
        <w:t>Différenciation</w:t>
      </w:r>
      <w:r>
        <w:t> : chaque enfant doit se sentir en réussite dans cette activité. L</w:t>
      </w:r>
      <w:r w:rsidR="00CB0BD5">
        <w:t>e maître observe les stratégie</w:t>
      </w:r>
      <w:r w:rsidR="00754DBD">
        <w:t>s</w:t>
      </w:r>
      <w:r w:rsidR="00CB0BD5">
        <w:t xml:space="preserve"> des élèves et apporte </w:t>
      </w:r>
      <w:r w:rsidR="00754DBD">
        <w:t xml:space="preserve">un </w:t>
      </w:r>
      <w:r w:rsidR="00CB0BD5">
        <w:t xml:space="preserve">étayage </w:t>
      </w:r>
      <w:r w:rsidR="00754DBD">
        <w:t>adaptée</w:t>
      </w:r>
      <w:r w:rsidR="00CB0BD5">
        <w:t>. (cf. ci-dessous)</w:t>
      </w:r>
    </w:p>
    <w:tbl>
      <w:tblPr>
        <w:tblStyle w:val="Grilledutableau"/>
        <w:tblW w:w="0" w:type="auto"/>
        <w:tblLook w:val="04A0" w:firstRow="1" w:lastRow="0" w:firstColumn="1" w:lastColumn="0" w:noHBand="0" w:noVBand="1"/>
      </w:tblPr>
      <w:tblGrid>
        <w:gridCol w:w="4248"/>
        <w:gridCol w:w="6208"/>
      </w:tblGrid>
      <w:tr w:rsidR="006D1093" w14:paraId="3CC41834" w14:textId="77777777" w:rsidTr="006D1093">
        <w:tc>
          <w:tcPr>
            <w:tcW w:w="4248" w:type="dxa"/>
          </w:tcPr>
          <w:p w14:paraId="76963D7F" w14:textId="5D349C8F" w:rsidR="006D1093" w:rsidRDefault="006D1093" w:rsidP="00171153">
            <w:r>
              <w:t>Attitudes d’élèves :</w:t>
            </w:r>
          </w:p>
        </w:tc>
        <w:tc>
          <w:tcPr>
            <w:tcW w:w="6208" w:type="dxa"/>
          </w:tcPr>
          <w:p w14:paraId="7CC2159D" w14:textId="2373E092" w:rsidR="006D1093" w:rsidRDefault="006D1093" w:rsidP="00171153">
            <w:r>
              <w:t xml:space="preserve">Réponses de l’enseignant : </w:t>
            </w:r>
          </w:p>
        </w:tc>
      </w:tr>
      <w:tr w:rsidR="006D1093" w14:paraId="6470E7DF" w14:textId="77777777" w:rsidTr="006D1093">
        <w:tc>
          <w:tcPr>
            <w:tcW w:w="4248" w:type="dxa"/>
          </w:tcPr>
          <w:p w14:paraId="7FA1FABC" w14:textId="6F821A81" w:rsidR="006D1093" w:rsidRDefault="006D1093" w:rsidP="00171153">
            <w:r>
              <w:t>L’élève manque de confiance, copie sur la production du voisin sans savoir ce qu’il écrit</w:t>
            </w:r>
          </w:p>
        </w:tc>
        <w:tc>
          <w:tcPr>
            <w:tcW w:w="6208" w:type="dxa"/>
          </w:tcPr>
          <w:p w14:paraId="0E553FE0" w14:textId="71E261F7" w:rsidR="006D1093" w:rsidRDefault="006D1093" w:rsidP="00171153">
            <w:r>
              <w:t>Proposer des mots fortement repérable.</w:t>
            </w:r>
          </w:p>
          <w:p w14:paraId="041CEB06" w14:textId="68AFDEBB" w:rsidR="006D1093" w:rsidRDefault="006D1093" w:rsidP="00171153">
            <w:r>
              <w:t>Ecrire dans « son endroit secret</w:t>
            </w:r>
            <w:r w:rsidR="00F91727">
              <w:t> »</w:t>
            </w:r>
          </w:p>
        </w:tc>
      </w:tr>
      <w:tr w:rsidR="006D1093" w14:paraId="7E572975" w14:textId="77777777" w:rsidTr="006D1093">
        <w:tc>
          <w:tcPr>
            <w:tcW w:w="4248" w:type="dxa"/>
          </w:tcPr>
          <w:p w14:paraId="5A7C33AC" w14:textId="217121A7" w:rsidR="006D1093" w:rsidRDefault="00F91727" w:rsidP="00171153">
            <w:r>
              <w:t>L’élève n’utilise pas, ou mal, les référents.</w:t>
            </w:r>
          </w:p>
        </w:tc>
        <w:tc>
          <w:tcPr>
            <w:tcW w:w="6208" w:type="dxa"/>
          </w:tcPr>
          <w:p w14:paraId="69D72945" w14:textId="004AB50B" w:rsidR="006D1093" w:rsidRDefault="00F91727" w:rsidP="00171153">
            <w:r>
              <w:t>Le mettre en relation directe avec les référents de la classe par des questions en l’amenant à faire les démarches de recherche : « Où peux-tu trouver ce mot ? »</w:t>
            </w:r>
          </w:p>
        </w:tc>
      </w:tr>
      <w:tr w:rsidR="00E51CEB" w14:paraId="688DE214" w14:textId="77777777" w:rsidTr="006D1093">
        <w:tc>
          <w:tcPr>
            <w:tcW w:w="4248" w:type="dxa"/>
          </w:tcPr>
          <w:p w14:paraId="61D0036D" w14:textId="35FCA372" w:rsidR="00E51CEB" w:rsidRDefault="00E51CEB" w:rsidP="00171153">
            <w:r>
              <w:t xml:space="preserve">L’élève n’utilise </w:t>
            </w:r>
            <w:r w:rsidR="008A5240">
              <w:t>qu’une seule stratégie</w:t>
            </w:r>
          </w:p>
        </w:tc>
        <w:tc>
          <w:tcPr>
            <w:tcW w:w="6208" w:type="dxa"/>
          </w:tcPr>
          <w:p w14:paraId="04205C9F" w14:textId="1E8E3E9D" w:rsidR="00E51CEB" w:rsidRDefault="008A5240" w:rsidP="00171153">
            <w:r>
              <w:t xml:space="preserve">L’enseignant encourage l’élève à diversifier ses stratégies en s’appuyant sur celles des autres élèves. Il amène vers la stratégie </w:t>
            </w:r>
            <w:proofErr w:type="spellStart"/>
            <w:r>
              <w:t>épellative</w:t>
            </w:r>
            <w:proofErr w:type="spellEnd"/>
            <w:r>
              <w:t xml:space="preserve"> en « étirant le mot comme un chewing-gum » afin de faire sonner chaque son. Ex : </w:t>
            </w:r>
            <w:proofErr w:type="spellStart"/>
            <w:r>
              <w:t>vvvvvééééllllllooooo</w:t>
            </w:r>
            <w:proofErr w:type="spellEnd"/>
          </w:p>
        </w:tc>
      </w:tr>
      <w:tr w:rsidR="006D1093" w14:paraId="22068E00" w14:textId="77777777" w:rsidTr="006D1093">
        <w:tc>
          <w:tcPr>
            <w:tcW w:w="4248" w:type="dxa"/>
          </w:tcPr>
          <w:p w14:paraId="70DE7532" w14:textId="2E311EE1" w:rsidR="006D1093" w:rsidRDefault="00F91727" w:rsidP="00171153">
            <w:r>
              <w:t>L’élève sollicite sans arrêt l’aide de l’enseignant.</w:t>
            </w:r>
          </w:p>
        </w:tc>
        <w:tc>
          <w:tcPr>
            <w:tcW w:w="6208" w:type="dxa"/>
          </w:tcPr>
          <w:p w14:paraId="2142FD92" w14:textId="3E7D847F" w:rsidR="006D1093" w:rsidRDefault="00F91727" w:rsidP="00171153">
            <w:r>
              <w:t>Chercher à connaître les causes de cette dépendance, qui renverrons certainement aux problèmes déjà évoqués.</w:t>
            </w:r>
          </w:p>
        </w:tc>
      </w:tr>
    </w:tbl>
    <w:p w14:paraId="67076CC8" w14:textId="41EFC61C" w:rsidR="009D101C" w:rsidRPr="009D101C" w:rsidRDefault="00913558" w:rsidP="009D101C">
      <w:pPr>
        <w:rPr>
          <w:b/>
          <w:bCs/>
        </w:rPr>
      </w:pPr>
      <w:r>
        <w:rPr>
          <w:b/>
          <w:bCs/>
        </w:rPr>
        <w:lastRenderedPageBreak/>
        <w:t xml:space="preserve">Important : </w:t>
      </w:r>
      <w:r w:rsidRPr="00913558">
        <w:t xml:space="preserve">Parallèlement, rendre explicite les différentes stratégies utilisées / </w:t>
      </w:r>
      <w:r w:rsidR="009D101C" w:rsidRPr="00913558">
        <w:t>Compléter les référents de la classe</w:t>
      </w:r>
      <w:r w:rsidR="00487099">
        <w:t>.</w:t>
      </w:r>
      <w:r>
        <w:t xml:space="preserve"> </w:t>
      </w:r>
    </w:p>
    <w:p w14:paraId="4AF95252" w14:textId="1920BC01" w:rsidR="009D101C" w:rsidRPr="00913558" w:rsidRDefault="00913558" w:rsidP="009D101C">
      <w:pPr>
        <w:rPr>
          <w:b/>
          <w:bCs/>
        </w:rPr>
      </w:pPr>
      <w:r w:rsidRPr="00913558">
        <w:rPr>
          <w:b/>
          <w:bCs/>
          <w:u w:val="single"/>
        </w:rPr>
        <w:t>Annexe 2 </w:t>
      </w:r>
      <w:r w:rsidRPr="00E51CEB">
        <w:rPr>
          <w:u w:val="single"/>
        </w:rPr>
        <w:t xml:space="preserve">: </w:t>
      </w:r>
      <w:r w:rsidR="00E51CEB" w:rsidRPr="00E51CEB">
        <w:rPr>
          <w:u w:val="single"/>
        </w:rPr>
        <w:t>les différentes stratégies d’écriture :</w:t>
      </w:r>
      <w:r w:rsidR="00E51CEB">
        <w:rPr>
          <w:b/>
          <w:bCs/>
          <w:u w:val="single"/>
        </w:rPr>
        <w:t xml:space="preserve"> </w:t>
      </w:r>
    </w:p>
    <w:p w14:paraId="4E9E2A50" w14:textId="77777777" w:rsidR="009D101C" w:rsidRDefault="009D101C" w:rsidP="009D101C">
      <w:pPr>
        <w:pStyle w:val="Paragraphedeliste"/>
        <w:numPr>
          <w:ilvl w:val="0"/>
          <w:numId w:val="2"/>
        </w:numPr>
      </w:pPr>
      <w:r>
        <w:t>Des mots déjà connus et déjà « photographiés » (stratégie lexicale)</w:t>
      </w:r>
    </w:p>
    <w:p w14:paraId="24CA0D84" w14:textId="77777777" w:rsidR="009D101C" w:rsidRDefault="009D101C" w:rsidP="009D101C">
      <w:pPr>
        <w:pStyle w:val="Paragraphedeliste"/>
        <w:numPr>
          <w:ilvl w:val="0"/>
          <w:numId w:val="2"/>
        </w:numPr>
      </w:pPr>
      <w:r>
        <w:t>Utilisation des mots référents de la classe (stratégie analogique)</w:t>
      </w:r>
    </w:p>
    <w:p w14:paraId="76753B3F" w14:textId="77777777" w:rsidR="009D101C" w:rsidRDefault="009D101C" w:rsidP="009D101C">
      <w:pPr>
        <w:pStyle w:val="Paragraphedeliste"/>
        <w:numPr>
          <w:ilvl w:val="0"/>
          <w:numId w:val="2"/>
        </w:numPr>
      </w:pPr>
      <w:r>
        <w:t xml:space="preserve">Utilisation du son des lettres (stratégie </w:t>
      </w:r>
      <w:proofErr w:type="spellStart"/>
      <w:r>
        <w:t>épellative</w:t>
      </w:r>
      <w:proofErr w:type="spellEnd"/>
      <w:r>
        <w:t>)</w:t>
      </w:r>
    </w:p>
    <w:p w14:paraId="0A6EC5DE" w14:textId="77777777" w:rsidR="009D101C" w:rsidRDefault="009D101C" w:rsidP="009D101C">
      <w:r>
        <w:t>Ces stratégies, compilées dans un cahier mémoire, sont découvertes progressivement au gré des commandes de mots puis font l’objet d’un affichage reposant sur les productions des élèves.</w:t>
      </w:r>
    </w:p>
    <w:p w14:paraId="56A9915D" w14:textId="77777777" w:rsidR="009D101C" w:rsidRDefault="009D101C" w:rsidP="009D101C">
      <w:r w:rsidRPr="00AA683E">
        <w:rPr>
          <w:u w:val="single"/>
        </w:rPr>
        <w:t>Cahier mémoire</w:t>
      </w:r>
      <w:r>
        <w:t xml:space="preserve"> : </w:t>
      </w:r>
      <w:r>
        <w:tab/>
      </w:r>
      <w:r>
        <w:tab/>
      </w:r>
      <w:r>
        <w:tab/>
      </w:r>
      <w:r>
        <w:tab/>
      </w:r>
      <w:r w:rsidRPr="00D63177">
        <w:rPr>
          <w:u w:val="single"/>
        </w:rPr>
        <w:t>Affichage</w:t>
      </w:r>
      <w:r>
        <w:t xml:space="preserve"> : </w:t>
      </w:r>
    </w:p>
    <w:p w14:paraId="758743F6" w14:textId="77777777" w:rsidR="009D101C" w:rsidRDefault="009D101C" w:rsidP="009D101C">
      <w:r>
        <w:rPr>
          <w:noProof/>
        </w:rPr>
        <w:drawing>
          <wp:inline distT="0" distB="0" distL="0" distR="0" wp14:anchorId="61472D26" wp14:editId="029C0385">
            <wp:extent cx="2062716" cy="1727049"/>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8228" cy="1740037"/>
                    </a:xfrm>
                    <a:prstGeom prst="rect">
                      <a:avLst/>
                    </a:prstGeom>
                  </pic:spPr>
                </pic:pic>
              </a:graphicData>
            </a:graphic>
          </wp:inline>
        </w:drawing>
      </w:r>
      <w:r>
        <w:t xml:space="preserve">                        </w:t>
      </w:r>
      <w:r>
        <w:rPr>
          <w:noProof/>
        </w:rPr>
        <w:drawing>
          <wp:inline distT="0" distB="0" distL="0" distR="0" wp14:anchorId="363FAA55" wp14:editId="243CFC1F">
            <wp:extent cx="2276475" cy="1706782"/>
            <wp:effectExtent l="0" t="0" r="0" b="8255"/>
            <wp:docPr id="30" name="Image 30" descr="Img 20211024 154531 resized 20211024 101642321 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20211024 154531 resized 20211024 101642321 87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1006" cy="1725174"/>
                    </a:xfrm>
                    <a:prstGeom prst="rect">
                      <a:avLst/>
                    </a:prstGeom>
                    <a:noFill/>
                    <a:ln>
                      <a:noFill/>
                    </a:ln>
                  </pic:spPr>
                </pic:pic>
              </a:graphicData>
            </a:graphic>
          </wp:inline>
        </w:drawing>
      </w:r>
      <w:r>
        <w:t xml:space="preserve">   </w:t>
      </w:r>
    </w:p>
    <w:p w14:paraId="1AAFD83D" w14:textId="77777777" w:rsidR="009D101C" w:rsidRPr="009D101C" w:rsidRDefault="009D101C" w:rsidP="00171153">
      <w:pPr>
        <w:rPr>
          <w:b/>
          <w:bCs/>
          <w:sz w:val="10"/>
          <w:szCs w:val="10"/>
        </w:rPr>
      </w:pPr>
    </w:p>
    <w:p w14:paraId="18120F58" w14:textId="46230728" w:rsidR="00BC349E" w:rsidRDefault="00C93BB5" w:rsidP="00171153">
      <w:r w:rsidRPr="00C93BB5">
        <w:rPr>
          <w:b/>
          <w:bCs/>
        </w:rPr>
        <w:t>Production de phrase</w:t>
      </w:r>
      <w:r w:rsidR="003022FB">
        <w:rPr>
          <w:b/>
          <w:bCs/>
        </w:rPr>
        <w:t>s</w:t>
      </w:r>
      <w:r w:rsidRPr="00C93BB5">
        <w:rPr>
          <w:b/>
          <w:bCs/>
        </w:rPr>
        <w:t xml:space="preserve"> avec </w:t>
      </w:r>
      <w:proofErr w:type="spellStart"/>
      <w:r w:rsidRPr="00C93BB5">
        <w:rPr>
          <w:b/>
          <w:bCs/>
        </w:rPr>
        <w:t>Apprentilangue</w:t>
      </w:r>
      <w:proofErr w:type="spellEnd"/>
      <w:r w:rsidR="003A5AFC">
        <w:rPr>
          <w:b/>
          <w:bCs/>
        </w:rPr>
        <w:t xml:space="preserve"> (Boîtes à écrire)</w:t>
      </w:r>
      <w:r>
        <w:t>.</w:t>
      </w:r>
    </w:p>
    <w:p w14:paraId="14E88C5A" w14:textId="13EA13D0" w:rsidR="00C93BB5" w:rsidRDefault="00C93BB5" w:rsidP="00171153">
      <w:r w:rsidRPr="00C93BB5">
        <w:rPr>
          <w:u w:val="single"/>
        </w:rPr>
        <w:t>Objectif :</w:t>
      </w:r>
      <w:r>
        <w:t xml:space="preserve"> </w:t>
      </w:r>
      <w:r w:rsidR="002272DD">
        <w:t>Comprendre la segmentation</w:t>
      </w:r>
      <w:r>
        <w:t xml:space="preserve"> </w:t>
      </w:r>
      <w:r w:rsidR="002272DD">
        <w:t>de la chaine orale en lettres, phonèmes,</w:t>
      </w:r>
      <w:r w:rsidRPr="00241813">
        <w:t xml:space="preserve"> mot</w:t>
      </w:r>
      <w:r w:rsidR="00487099">
        <w:t>s (l’entité mot)</w:t>
      </w:r>
      <w:r w:rsidR="00E74FCE">
        <w:t xml:space="preserve"> et</w:t>
      </w:r>
      <w:r>
        <w:t xml:space="preserve"> la notion de phrase à partir des mots de vocabulaire appris.</w:t>
      </w:r>
    </w:p>
    <w:p w14:paraId="460A5726" w14:textId="2EE1DB49" w:rsidR="00DD7FA6" w:rsidRDefault="00DD7FA6" w:rsidP="00171153">
      <w:r w:rsidRPr="00DD7FA6">
        <w:rPr>
          <w:u w:val="single"/>
        </w:rPr>
        <w:t>Programmes</w:t>
      </w:r>
      <w:r>
        <w:t xml:space="preserve"> : </w:t>
      </w:r>
      <w:r w:rsidR="001A3C9C">
        <w:t>« </w:t>
      </w:r>
      <w:r w:rsidR="001A3C9C" w:rsidRPr="00E74FCE">
        <w:rPr>
          <w:i/>
          <w:iCs/>
          <w:sz w:val="21"/>
          <w:szCs w:val="21"/>
          <w:u w:val="single"/>
        </w:rPr>
        <w:t>La séparation entre les mots reste un problème difficile à résoudre jusqu’à la fin du cycle 2</w:t>
      </w:r>
      <w:r w:rsidR="001A3C9C" w:rsidRPr="001A3C9C">
        <w:rPr>
          <w:i/>
          <w:iCs/>
          <w:sz w:val="21"/>
          <w:szCs w:val="21"/>
        </w:rPr>
        <w:t xml:space="preserve">. Les premiers essais d’écriture spontanés et autonomes des enfants marquent une étape importante dans l’appropriation de l’écrit par les élèves et sont accueillis positivement par l’enseignant. </w:t>
      </w:r>
      <w:r w:rsidR="001A3C9C" w:rsidRPr="00E74FCE">
        <w:rPr>
          <w:i/>
          <w:iCs/>
          <w:sz w:val="21"/>
          <w:szCs w:val="21"/>
          <w:u w:val="single"/>
        </w:rPr>
        <w:t>Ils lui permettent de voir que les enfants commencent à comprendre la fonction et le fonctionnement de l’écriture</w:t>
      </w:r>
      <w:r w:rsidR="00502B20">
        <w:rPr>
          <w:i/>
          <w:iCs/>
          <w:sz w:val="21"/>
          <w:szCs w:val="21"/>
        </w:rPr>
        <w:t>.</w:t>
      </w:r>
      <w:r w:rsidR="001A3C9C">
        <w:rPr>
          <w:i/>
          <w:iCs/>
          <w:sz w:val="21"/>
          <w:szCs w:val="21"/>
        </w:rPr>
        <w:t> »</w:t>
      </w:r>
    </w:p>
    <w:p w14:paraId="54103E7C" w14:textId="4B725615" w:rsidR="00E74FCE" w:rsidRDefault="00C93BB5" w:rsidP="00171153">
      <w:r>
        <w:t xml:space="preserve">Les mots appris dans le cadre du dispositif </w:t>
      </w:r>
      <w:proofErr w:type="spellStart"/>
      <w:r>
        <w:t>Apprentilangue</w:t>
      </w:r>
      <w:proofErr w:type="spellEnd"/>
      <w:r>
        <w:t xml:space="preserve"> sont </w:t>
      </w:r>
      <w:r w:rsidR="00DD7FA6">
        <w:t>utilisé</w:t>
      </w:r>
      <w:r w:rsidR="00E74FCE">
        <w:t>s</w:t>
      </w:r>
      <w:r w:rsidR="00DD7FA6">
        <w:t xml:space="preserve"> </w:t>
      </w:r>
      <w:r w:rsidR="000A71B4">
        <w:t xml:space="preserve">pour </w:t>
      </w:r>
      <w:r w:rsidR="00E26D03">
        <w:t>produire de l’écrit</w:t>
      </w:r>
      <w:r>
        <w:t xml:space="preserve">. </w:t>
      </w:r>
      <w:r w:rsidR="00DD7FA6">
        <w:t xml:space="preserve">Ces activités permettent de </w:t>
      </w:r>
      <w:r w:rsidR="00E26D03">
        <w:t>travailler</w:t>
      </w:r>
      <w:r w:rsidR="000A71B4">
        <w:t xml:space="preserve"> la segmentation de la chaîne orale </w:t>
      </w:r>
      <w:r w:rsidR="00E26D03">
        <w:t>en</w:t>
      </w:r>
      <w:r w:rsidR="00E74FCE">
        <w:t xml:space="preserve"> </w:t>
      </w:r>
      <w:r w:rsidR="000A71B4">
        <w:t>lettre</w:t>
      </w:r>
      <w:r w:rsidR="00E26D03">
        <w:t>s</w:t>
      </w:r>
      <w:r w:rsidR="000A71B4">
        <w:t xml:space="preserve">, </w:t>
      </w:r>
      <w:r w:rsidR="00E26D03">
        <w:t>phonèmes</w:t>
      </w:r>
      <w:r w:rsidR="000A71B4">
        <w:t>,</w:t>
      </w:r>
      <w:r w:rsidR="00241813">
        <w:t xml:space="preserve"> syllabes et</w:t>
      </w:r>
      <w:r w:rsidR="000A71B4">
        <w:t xml:space="preserve"> </w:t>
      </w:r>
      <w:r w:rsidR="00E74FCE">
        <w:t>mot</w:t>
      </w:r>
      <w:r w:rsidR="000A71B4">
        <w:t>s</w:t>
      </w:r>
      <w:r w:rsidR="00E26D03">
        <w:t xml:space="preserve">, </w:t>
      </w:r>
      <w:r w:rsidR="00E74FCE">
        <w:t>phrase</w:t>
      </w:r>
      <w:r w:rsidR="000A71B4">
        <w:t>s</w:t>
      </w:r>
      <w:r w:rsidR="00E74FCE">
        <w:t>.</w:t>
      </w:r>
      <w:r w:rsidR="000A71B4">
        <w:t xml:space="preserve"> </w:t>
      </w:r>
      <w:r w:rsidR="00E26D03">
        <w:t>La forme phonologique des mots est travaill</w:t>
      </w:r>
      <w:r w:rsidR="00502B20">
        <w:t>ée</w:t>
      </w:r>
      <w:r w:rsidR="00E26D03">
        <w:t xml:space="preserve"> lors de la découverte des mots (</w:t>
      </w:r>
      <w:r w:rsidR="007A1665">
        <w:t>2 mots par jours tout au long de l’année). L</w:t>
      </w:r>
      <w:r w:rsidR="00E26D03">
        <w:t>es lettres sont épelé</w:t>
      </w:r>
      <w:r w:rsidR="00502B20">
        <w:t>e</w:t>
      </w:r>
      <w:r w:rsidR="00E26D03">
        <w:t>s et sont mis en relation avec les sons qu’elles produisent</w:t>
      </w:r>
      <w:r w:rsidR="00502B20">
        <w:t>, les syllabes</w:t>
      </w:r>
      <w:r w:rsidR="007A1665">
        <w:t xml:space="preserve"> sont comptées</w:t>
      </w:r>
      <w:r w:rsidR="00E26D03">
        <w:t xml:space="preserve">). Ces mots sont ensuite utilisés pour produire des phrases. </w:t>
      </w:r>
      <w:r w:rsidR="000A71B4">
        <w:t xml:space="preserve"> </w:t>
      </w:r>
      <w:r w:rsidR="00241813">
        <w:t>La notion de phrase est ainsi défini</w:t>
      </w:r>
      <w:r w:rsidR="00502B20">
        <w:t>e</w:t>
      </w:r>
      <w:r w:rsidR="00241813">
        <w:t xml:space="preserve"> comme</w:t>
      </w:r>
      <w:r w:rsidR="00E74FCE">
        <w:t xml:space="preserve"> un ensemble de mot</w:t>
      </w:r>
      <w:r w:rsidR="007A1665">
        <w:t>s</w:t>
      </w:r>
      <w:r w:rsidR="00E74FCE">
        <w:t xml:space="preserve"> qui commence par une majuscule, se termine par un point et </w:t>
      </w:r>
      <w:r w:rsidR="00241813">
        <w:t>qui a du sens (</w:t>
      </w:r>
      <w:r w:rsidR="00E74FCE">
        <w:t>« veut dire quelque chose »</w:t>
      </w:r>
      <w:r w:rsidR="00241813">
        <w:t>)</w:t>
      </w:r>
      <w:r w:rsidR="00E74FCE">
        <w:t xml:space="preserve">. </w:t>
      </w:r>
      <w:r w:rsidR="00502B20">
        <w:t xml:space="preserve">La notion d’espacement entre les mots est également introduite même si comme </w:t>
      </w:r>
      <w:r w:rsidR="007A1665">
        <w:t xml:space="preserve">il est </w:t>
      </w:r>
      <w:r w:rsidR="00502B20">
        <w:t>indiqué dans les programmes cette séparation est difficile à résoudre jusqu’à la fin du C2</w:t>
      </w:r>
      <w:r w:rsidR="007A1665">
        <w:t>.</w:t>
      </w:r>
    </w:p>
    <w:p w14:paraId="27985AE8" w14:textId="499603D2" w:rsidR="00241813" w:rsidRDefault="00241813" w:rsidP="007A1665">
      <w:pPr>
        <w:jc w:val="center"/>
      </w:pPr>
      <w:r>
        <w:rPr>
          <w:noProof/>
        </w:rPr>
        <w:drawing>
          <wp:inline distT="0" distB="0" distL="0" distR="0" wp14:anchorId="3712C07A" wp14:editId="01AAF113">
            <wp:extent cx="2876550" cy="2080273"/>
            <wp:effectExtent l="0" t="0" r="0" b="0"/>
            <wp:docPr id="18" name="Image 18"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tableau blanc&#10;&#10;Description générée automatiquement"/>
                    <pic:cNvPicPr/>
                  </pic:nvPicPr>
                  <pic:blipFill>
                    <a:blip r:embed="rId18"/>
                    <a:stretch>
                      <a:fillRect/>
                    </a:stretch>
                  </pic:blipFill>
                  <pic:spPr>
                    <a:xfrm>
                      <a:off x="0" y="0"/>
                      <a:ext cx="2887246" cy="2088008"/>
                    </a:xfrm>
                    <a:prstGeom prst="rect">
                      <a:avLst/>
                    </a:prstGeom>
                  </pic:spPr>
                </pic:pic>
              </a:graphicData>
            </a:graphic>
          </wp:inline>
        </w:drawing>
      </w:r>
      <w:r>
        <w:rPr>
          <w:noProof/>
        </w:rPr>
        <w:drawing>
          <wp:inline distT="0" distB="0" distL="0" distR="0" wp14:anchorId="00B1A9CD" wp14:editId="5F2C8277">
            <wp:extent cx="2807910" cy="2077720"/>
            <wp:effectExtent l="0" t="0" r="0" b="0"/>
            <wp:docPr id="19" name="Image 19" descr="Une image contenant texte, moniteur, intérieur,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moniteur, intérieur, équipement électronique&#10;&#10;Description générée automatiquement"/>
                    <pic:cNvPicPr/>
                  </pic:nvPicPr>
                  <pic:blipFill>
                    <a:blip r:embed="rId19"/>
                    <a:stretch>
                      <a:fillRect/>
                    </a:stretch>
                  </pic:blipFill>
                  <pic:spPr>
                    <a:xfrm>
                      <a:off x="0" y="0"/>
                      <a:ext cx="2830743" cy="2094615"/>
                    </a:xfrm>
                    <a:prstGeom prst="rect">
                      <a:avLst/>
                    </a:prstGeom>
                  </pic:spPr>
                </pic:pic>
              </a:graphicData>
            </a:graphic>
          </wp:inline>
        </w:drawing>
      </w:r>
    </w:p>
    <w:p w14:paraId="0338A332" w14:textId="6453D160" w:rsidR="00241813" w:rsidRDefault="00241813" w:rsidP="00171153">
      <w:r>
        <w:t xml:space="preserve">Pour en savoir plus : </w:t>
      </w:r>
      <w:hyperlink r:id="rId20" w:history="1">
        <w:r w:rsidRPr="00241813">
          <w:rPr>
            <w:rStyle w:val="Lienhypertexte"/>
          </w:rPr>
          <w:t>http://www.ecolepaternelle.com/pages/mobiliser-le-langage/produire-de-l-ecrit/produire-des-phrases-avec-apprentilangue.html</w:t>
        </w:r>
      </w:hyperlink>
    </w:p>
    <w:p w14:paraId="043D9566" w14:textId="6DEAC23B" w:rsidR="006D40D8" w:rsidRDefault="006D40D8" w:rsidP="00754DBD">
      <w:pPr>
        <w:rPr>
          <w:b/>
          <w:bCs/>
          <w:u w:val="single"/>
        </w:rPr>
      </w:pPr>
      <w:r>
        <w:rPr>
          <w:b/>
          <w:bCs/>
          <w:u w:val="single"/>
        </w:rPr>
        <w:lastRenderedPageBreak/>
        <w:t>Phase 6 : Evaluation</w:t>
      </w:r>
      <w:r w:rsidR="001328B1">
        <w:rPr>
          <w:b/>
          <w:bCs/>
          <w:u w:val="single"/>
        </w:rPr>
        <w:t xml:space="preserve"> </w:t>
      </w:r>
    </w:p>
    <w:p w14:paraId="3816B352" w14:textId="3EF803C4" w:rsidR="006D40D8" w:rsidRPr="006D40D8" w:rsidRDefault="006D40D8" w:rsidP="00754DBD">
      <w:r w:rsidRPr="00600C1A">
        <w:rPr>
          <w:u w:val="single"/>
        </w:rPr>
        <w:t>Objectif</w:t>
      </w:r>
      <w:r w:rsidRPr="006D40D8">
        <w:t> :</w:t>
      </w:r>
      <w:r w:rsidR="00600C1A">
        <w:t xml:space="preserve"> Observer les progrès de l’élèves et garder une trace de son évolution tout au long de son parcours.</w:t>
      </w:r>
    </w:p>
    <w:p w14:paraId="6C906BD1" w14:textId="754528C8" w:rsidR="00AD2091" w:rsidRPr="00B51AE5" w:rsidRDefault="006D40D8" w:rsidP="00AD2091">
      <w:pPr>
        <w:rPr>
          <w:sz w:val="21"/>
          <w:szCs w:val="21"/>
        </w:rPr>
      </w:pPr>
      <w:r w:rsidRPr="00737C9F">
        <w:rPr>
          <w:u w:val="single"/>
        </w:rPr>
        <w:t>Programmes</w:t>
      </w:r>
      <w:r w:rsidRPr="006D40D8">
        <w:t xml:space="preserve"> : </w:t>
      </w:r>
      <w:r w:rsidR="00AD2091">
        <w:t>« </w:t>
      </w:r>
      <w:r w:rsidR="00AD2091" w:rsidRPr="00AD2091">
        <w:rPr>
          <w:i/>
          <w:iCs/>
          <w:sz w:val="21"/>
          <w:szCs w:val="21"/>
        </w:rPr>
        <w:t>Un recueil individuel de ces premières écritures peut devenir un dossier de référence pour chaque élève, à apporter pour leur rentrée au CP.</w:t>
      </w:r>
      <w:r w:rsidR="00AD2091">
        <w:rPr>
          <w:sz w:val="21"/>
          <w:szCs w:val="21"/>
        </w:rPr>
        <w:t> »</w:t>
      </w:r>
    </w:p>
    <w:p w14:paraId="3F8085D3" w14:textId="4759D294" w:rsidR="001E2860" w:rsidRDefault="001E2860" w:rsidP="001E2860">
      <w:r>
        <w:t>L’enseignant analyse les traces laiss</w:t>
      </w:r>
      <w:r w:rsidR="00747146">
        <w:t>ées</w:t>
      </w:r>
      <w:r>
        <w:t xml:space="preserve"> par les enfants tout au long de </w:t>
      </w:r>
      <w:r w:rsidR="00747146">
        <w:t>son parcours</w:t>
      </w:r>
      <w:r w:rsidR="00737C9F">
        <w:t xml:space="preserve">. Elles sont </w:t>
      </w:r>
      <w:r w:rsidR="00747146">
        <w:t>compilé</w:t>
      </w:r>
      <w:r w:rsidR="00737C9F">
        <w:t>es</w:t>
      </w:r>
      <w:r w:rsidR="00747146">
        <w:t xml:space="preserve"> dans un recueil (cahier ou porte vue). L’analyse des traces permet à l’enseignant de définir le stade de développement atteint par l’élève et de </w:t>
      </w:r>
      <w:r w:rsidR="00737C9F">
        <w:t>proposer les étayages nécessaires ou les activités complémentaires nécessaires à ses progrès</w:t>
      </w:r>
      <w:r w:rsidR="008A5240">
        <w:t xml:space="preserve">. </w:t>
      </w:r>
      <w:r w:rsidR="00A2594E" w:rsidRPr="001D5EE6">
        <w:rPr>
          <w:u w:val="single"/>
        </w:rPr>
        <w:t xml:space="preserve">En effet, </w:t>
      </w:r>
      <w:r w:rsidR="001D5EE6" w:rsidRPr="001D5EE6">
        <w:rPr>
          <w:rFonts w:ascii="Calibri" w:hAnsi="Calibri" w:cs="Calibri"/>
          <w:u w:val="single"/>
        </w:rPr>
        <w:t>En effet, la production d’écrit autonome, tâche complexe, se nourrit de plusieurs autres tâches intermédiaires</w:t>
      </w:r>
      <w:r w:rsidR="001D5EE6">
        <w:rPr>
          <w:rFonts w:ascii="Calibri" w:hAnsi="Calibri" w:cs="Calibri"/>
        </w:rPr>
        <w:t xml:space="preserve"> comme la construction du principe alphabétique, l'acquisition d'une conscience phonologique, la découverte des fonctions de l'écrit, la représentation de l'acte de lire et d'écrire, la construction du lexique et de la syntaxe. Ces tâches s'enrichissent conjointement, selon un "cercle vertueux" et améliorent les productions des élèves en leur permettant une prise en charge de plus en plus autonome.</w:t>
      </w:r>
      <w:r w:rsidR="001D5EE6">
        <w:t xml:space="preserve"> </w:t>
      </w:r>
      <w:r w:rsidR="007A1665">
        <w:t>(</w:t>
      </w:r>
      <w:r w:rsidR="007A1665" w:rsidRPr="007A1665">
        <w:rPr>
          <w:b/>
          <w:bCs/>
        </w:rPr>
        <w:t>Annexe 4)</w:t>
      </w:r>
    </w:p>
    <w:p w14:paraId="4BD7FCC8" w14:textId="43D85090" w:rsidR="00AD2091" w:rsidRDefault="00A52E76" w:rsidP="001E2860">
      <w:r w:rsidRPr="00A52E76">
        <w:rPr>
          <w:u w:val="single"/>
        </w:rPr>
        <w:t>Liaison GS-CP</w:t>
      </w:r>
      <w:r w:rsidR="005E4D71">
        <w:t> :</w:t>
      </w:r>
      <w:r>
        <w:t xml:space="preserve"> </w:t>
      </w:r>
      <w:r w:rsidR="00AD2091">
        <w:t xml:space="preserve">Ce recueil </w:t>
      </w:r>
      <w:r>
        <w:t>est ensuite transmis à l’enseignant de CP</w:t>
      </w:r>
      <w:r w:rsidR="005E4D71">
        <w:t xml:space="preserve"> (</w:t>
      </w:r>
      <w:r w:rsidR="005E4D71" w:rsidRPr="005E4D71">
        <w:rPr>
          <w:b/>
          <w:bCs/>
        </w:rPr>
        <w:t xml:space="preserve">Annexe </w:t>
      </w:r>
      <w:r w:rsidR="007A1665">
        <w:rPr>
          <w:b/>
          <w:bCs/>
        </w:rPr>
        <w:t>5</w:t>
      </w:r>
      <w:r w:rsidR="005E4D71">
        <w:t>).</w:t>
      </w:r>
    </w:p>
    <w:p w14:paraId="2DD38078" w14:textId="6F31BD7A" w:rsidR="001328B1" w:rsidRDefault="001E2860" w:rsidP="001328B1">
      <w:r w:rsidRPr="001328B1">
        <w:rPr>
          <w:u w:val="single"/>
        </w:rPr>
        <w:t>Grille d’évaluation</w:t>
      </w:r>
      <w:r>
        <w:t> :</w:t>
      </w:r>
      <w:r w:rsidR="001328B1" w:rsidRPr="001328B1">
        <w:t xml:space="preserve"> </w:t>
      </w:r>
      <w:r w:rsidR="001328B1">
        <w:t xml:space="preserve">(Cf : grille d’observation. Voir </w:t>
      </w:r>
      <w:r w:rsidR="001328B1" w:rsidRPr="001328B1">
        <w:rPr>
          <w:b/>
          <w:bCs/>
        </w:rPr>
        <w:t>Annexe 1)</w:t>
      </w:r>
    </w:p>
    <w:p w14:paraId="22F1DA68" w14:textId="77777777" w:rsidR="001E2860" w:rsidRDefault="001E2860" w:rsidP="001E2860">
      <w:r>
        <w:rPr>
          <w:noProof/>
        </w:rPr>
        <w:drawing>
          <wp:inline distT="0" distB="0" distL="0" distR="0" wp14:anchorId="33549F73" wp14:editId="1AC36D31">
            <wp:extent cx="6770558" cy="22764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36975" cy="2298806"/>
                    </a:xfrm>
                    <a:prstGeom prst="rect">
                      <a:avLst/>
                    </a:prstGeom>
                  </pic:spPr>
                </pic:pic>
              </a:graphicData>
            </a:graphic>
          </wp:inline>
        </w:drawing>
      </w:r>
    </w:p>
    <w:p w14:paraId="1D5E1A01" w14:textId="77777777" w:rsidR="00487099" w:rsidRDefault="00487099" w:rsidP="00754DBD">
      <w:pPr>
        <w:rPr>
          <w:b/>
          <w:bCs/>
          <w:u w:val="single"/>
        </w:rPr>
      </w:pPr>
    </w:p>
    <w:p w14:paraId="411ECE0D" w14:textId="1606C91D" w:rsidR="00754DBD" w:rsidRDefault="00754DBD" w:rsidP="00754DBD">
      <w:r w:rsidRPr="001F3909">
        <w:rPr>
          <w:b/>
          <w:bCs/>
          <w:u w:val="single"/>
        </w:rPr>
        <w:t>P</w:t>
      </w:r>
      <w:r w:rsidR="006D40D8">
        <w:rPr>
          <w:b/>
          <w:bCs/>
          <w:u w:val="single"/>
        </w:rPr>
        <w:t>rolongements possibles et activités numériques</w:t>
      </w:r>
      <w:r w:rsidR="00F03FF8">
        <w:t>.</w:t>
      </w:r>
    </w:p>
    <w:p w14:paraId="51AE2D93" w14:textId="5DD9065B" w:rsidR="00B775F3" w:rsidRDefault="00F03FF8" w:rsidP="00754DBD">
      <w:r>
        <w:t>Le</w:t>
      </w:r>
      <w:r w:rsidR="00B775F3">
        <w:t xml:space="preserve">s stratégies précédemment utilisées </w:t>
      </w:r>
      <w:r w:rsidR="006D40D8">
        <w:t>peuvent être</w:t>
      </w:r>
      <w:r w:rsidR="00B775F3">
        <w:t xml:space="preserve"> mobilisés </w:t>
      </w:r>
      <w:r w:rsidR="006D40D8">
        <w:t xml:space="preserve">sur d’autres supports ou </w:t>
      </w:r>
      <w:r w:rsidR="00B775F3">
        <w:t xml:space="preserve">dans un projet d’écriture plus long.  </w:t>
      </w:r>
    </w:p>
    <w:p w14:paraId="690979A0" w14:textId="2785A90E" w:rsidR="00D63177" w:rsidRDefault="00205BB9" w:rsidP="00D63177">
      <w:pPr>
        <w:pStyle w:val="Paragraphedeliste"/>
        <w:numPr>
          <w:ilvl w:val="0"/>
          <w:numId w:val="2"/>
        </w:numPr>
      </w:pPr>
      <w:r>
        <w:t xml:space="preserve">Ecriture sur clavier </w:t>
      </w:r>
      <w:r w:rsidR="00D63177">
        <w:t>pour envoyer un courrier électronique.</w:t>
      </w:r>
    </w:p>
    <w:p w14:paraId="4DB3474A" w14:textId="190ED4E8" w:rsidR="00F71A13" w:rsidRDefault="00F71A13" w:rsidP="00F71A13">
      <w:pPr>
        <w:pStyle w:val="Paragraphedeliste"/>
        <w:numPr>
          <w:ilvl w:val="0"/>
          <w:numId w:val="2"/>
        </w:numPr>
      </w:pPr>
      <w:r>
        <w:t>Transferts vers d’autres activités d’écriture : Ecriture d’un conte (avec appui du vocabulaire appris en période 5).</w:t>
      </w:r>
    </w:p>
    <w:p w14:paraId="7B521B88" w14:textId="0CBFF5FC" w:rsidR="006D40D8" w:rsidRDefault="00600C1A" w:rsidP="00D63177">
      <w:pPr>
        <w:pStyle w:val="Paragraphedeliste"/>
        <w:numPr>
          <w:ilvl w:val="0"/>
          <w:numId w:val="2"/>
        </w:numPr>
      </w:pPr>
      <w:r>
        <w:t xml:space="preserve">Liaison GS / CP : </w:t>
      </w:r>
      <w:r w:rsidR="006D40D8">
        <w:t>Elaboration</w:t>
      </w:r>
      <w:r>
        <w:t xml:space="preserve"> d’une invitation au CP : rencontres sportives.</w:t>
      </w:r>
    </w:p>
    <w:p w14:paraId="3B4C6A89" w14:textId="21E93F20" w:rsidR="004069F9" w:rsidRDefault="004069F9" w:rsidP="004069F9"/>
    <w:p w14:paraId="698B705A" w14:textId="77777777" w:rsidR="004069F9" w:rsidRDefault="004069F9" w:rsidP="004069F9"/>
    <w:p w14:paraId="3FD1E2B7" w14:textId="77777777" w:rsidR="004069F9" w:rsidRDefault="004069F9" w:rsidP="004069F9"/>
    <w:p w14:paraId="1DC65DDD" w14:textId="77777777" w:rsidR="004069F9" w:rsidRDefault="004069F9" w:rsidP="004069F9"/>
    <w:p w14:paraId="0178D745" w14:textId="77777777" w:rsidR="004069F9" w:rsidRDefault="004069F9" w:rsidP="004069F9"/>
    <w:p w14:paraId="25E2D3CF" w14:textId="77777777" w:rsidR="004069F9" w:rsidRDefault="004069F9" w:rsidP="004069F9"/>
    <w:p w14:paraId="1C0FF0BD" w14:textId="77777777" w:rsidR="004069F9" w:rsidRDefault="004069F9" w:rsidP="004069F9"/>
    <w:p w14:paraId="6E0AAD61" w14:textId="77777777" w:rsidR="004069F9" w:rsidRDefault="004069F9" w:rsidP="004069F9"/>
    <w:p w14:paraId="0C277151" w14:textId="770D700D" w:rsidR="004069F9" w:rsidRPr="004069F9" w:rsidRDefault="00991615" w:rsidP="004069F9">
      <w:pPr>
        <w:jc w:val="center"/>
        <w:rPr>
          <w:b/>
          <w:bCs/>
          <w:sz w:val="36"/>
          <w:szCs w:val="36"/>
        </w:rPr>
      </w:pPr>
      <w:bookmarkStart w:id="1" w:name="_Hlk102916572"/>
      <w:r>
        <w:rPr>
          <w:b/>
          <w:bCs/>
          <w:sz w:val="36"/>
          <w:szCs w:val="36"/>
        </w:rPr>
        <w:lastRenderedPageBreak/>
        <w:t>A</w:t>
      </w:r>
      <w:r w:rsidR="004069F9" w:rsidRPr="004069F9">
        <w:rPr>
          <w:b/>
          <w:bCs/>
          <w:sz w:val="36"/>
          <w:szCs w:val="36"/>
        </w:rPr>
        <w:t>NNEXE 1</w:t>
      </w:r>
    </w:p>
    <w:p w14:paraId="2610C9C0" w14:textId="1D04B131" w:rsidR="004069F9" w:rsidRPr="004069F9" w:rsidRDefault="004069F9" w:rsidP="004069F9">
      <w:pPr>
        <w:jc w:val="center"/>
        <w:rPr>
          <w:b/>
          <w:bCs/>
          <w:sz w:val="36"/>
          <w:szCs w:val="36"/>
        </w:rPr>
      </w:pPr>
      <w:r w:rsidRPr="004069F9">
        <w:rPr>
          <w:b/>
          <w:bCs/>
          <w:sz w:val="36"/>
          <w:szCs w:val="36"/>
        </w:rPr>
        <w:t>Les stades de développement</w:t>
      </w:r>
      <w:r>
        <w:rPr>
          <w:b/>
          <w:bCs/>
          <w:sz w:val="36"/>
          <w:szCs w:val="36"/>
        </w:rPr>
        <w:t xml:space="preserve"> : Emilia </w:t>
      </w:r>
      <w:proofErr w:type="spellStart"/>
      <w:r>
        <w:rPr>
          <w:b/>
          <w:bCs/>
          <w:sz w:val="36"/>
          <w:szCs w:val="36"/>
        </w:rPr>
        <w:t>Feirerro</w:t>
      </w:r>
      <w:proofErr w:type="spellEnd"/>
      <w:r>
        <w:rPr>
          <w:b/>
          <w:bCs/>
          <w:sz w:val="36"/>
          <w:szCs w:val="36"/>
        </w:rPr>
        <w:t xml:space="preserve"> / </w:t>
      </w:r>
      <w:proofErr w:type="spellStart"/>
      <w:r>
        <w:rPr>
          <w:b/>
          <w:bCs/>
          <w:sz w:val="36"/>
          <w:szCs w:val="36"/>
        </w:rPr>
        <w:t>Fijalkov</w:t>
      </w:r>
      <w:proofErr w:type="spellEnd"/>
    </w:p>
    <w:bookmarkEnd w:id="1"/>
    <w:p w14:paraId="04A2EF98" w14:textId="77777777" w:rsidR="004069F9" w:rsidRDefault="004069F9" w:rsidP="004069F9">
      <w:pPr>
        <w:ind w:left="360"/>
      </w:pPr>
      <w:r>
        <w:rPr>
          <w:noProof/>
        </w:rPr>
        <w:drawing>
          <wp:inline distT="0" distB="0" distL="0" distR="0" wp14:anchorId="78489133" wp14:editId="12F73DA7">
            <wp:extent cx="6453505" cy="4619625"/>
            <wp:effectExtent l="0" t="0" r="4445" b="9525"/>
            <wp:docPr id="3" name="Image 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able&#10;&#10;Description générée automatiquement"/>
                    <pic:cNvPicPr/>
                  </pic:nvPicPr>
                  <pic:blipFill>
                    <a:blip r:embed="rId22"/>
                    <a:stretch>
                      <a:fillRect/>
                    </a:stretch>
                  </pic:blipFill>
                  <pic:spPr>
                    <a:xfrm>
                      <a:off x="0" y="0"/>
                      <a:ext cx="6475593" cy="4635436"/>
                    </a:xfrm>
                    <a:prstGeom prst="rect">
                      <a:avLst/>
                    </a:prstGeom>
                  </pic:spPr>
                </pic:pic>
              </a:graphicData>
            </a:graphic>
          </wp:inline>
        </w:drawing>
      </w:r>
    </w:p>
    <w:p w14:paraId="79CE3EB5" w14:textId="1D9300E0" w:rsidR="004069F9" w:rsidRDefault="004069F9" w:rsidP="004069F9">
      <w:pPr>
        <w:ind w:left="360"/>
      </w:pPr>
      <w:r w:rsidRPr="00167790">
        <w:rPr>
          <w:u w:val="single"/>
        </w:rPr>
        <w:t>Grille d’</w:t>
      </w:r>
      <w:r w:rsidR="00167790" w:rsidRPr="00167790">
        <w:rPr>
          <w:u w:val="single"/>
        </w:rPr>
        <w:t>observation</w:t>
      </w:r>
      <w:r w:rsidRPr="00167790">
        <w:rPr>
          <w:u w:val="single"/>
        </w:rPr>
        <w:t xml:space="preserve"> </w:t>
      </w:r>
      <w:r w:rsidR="00167790" w:rsidRPr="00167790">
        <w:rPr>
          <w:u w:val="single"/>
        </w:rPr>
        <w:t>c</w:t>
      </w:r>
      <w:r w:rsidRPr="00167790">
        <w:rPr>
          <w:u w:val="single"/>
        </w:rPr>
        <w:t>onstruit</w:t>
      </w:r>
      <w:r w:rsidR="00C553B0">
        <w:rPr>
          <w:u w:val="single"/>
        </w:rPr>
        <w:t>e</w:t>
      </w:r>
      <w:r w:rsidRPr="00167790">
        <w:rPr>
          <w:u w:val="single"/>
        </w:rPr>
        <w:t xml:space="preserve"> à partir de ces travaux</w:t>
      </w:r>
      <w:r>
        <w:t>.</w:t>
      </w:r>
    </w:p>
    <w:p w14:paraId="04A0B922" w14:textId="24EB0759" w:rsidR="00167790" w:rsidRDefault="00167790" w:rsidP="004069F9">
      <w:pPr>
        <w:ind w:left="360"/>
      </w:pPr>
      <w:r>
        <w:rPr>
          <w:noProof/>
        </w:rPr>
        <w:drawing>
          <wp:inline distT="0" distB="0" distL="0" distR="0" wp14:anchorId="6785AB6F" wp14:editId="559837AC">
            <wp:extent cx="6657244" cy="22383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21656" cy="2260032"/>
                    </a:xfrm>
                    <a:prstGeom prst="rect">
                      <a:avLst/>
                    </a:prstGeom>
                  </pic:spPr>
                </pic:pic>
              </a:graphicData>
            </a:graphic>
          </wp:inline>
        </w:drawing>
      </w:r>
    </w:p>
    <w:p w14:paraId="00F6F5D5" w14:textId="1D355BFB" w:rsidR="004069F9" w:rsidRDefault="004069F9" w:rsidP="004069F9"/>
    <w:p w14:paraId="23166EF2" w14:textId="2EAB0DAF" w:rsidR="00BC349E" w:rsidRDefault="00BC349E" w:rsidP="004069F9"/>
    <w:p w14:paraId="7338CF42" w14:textId="65740B43" w:rsidR="00BC349E" w:rsidRDefault="00BC349E" w:rsidP="004069F9"/>
    <w:p w14:paraId="2FE105F2" w14:textId="66ADF160" w:rsidR="00BC349E" w:rsidRDefault="00BC349E" w:rsidP="004069F9"/>
    <w:p w14:paraId="55E0DF68" w14:textId="2EE78581" w:rsidR="00BC349E" w:rsidRDefault="00BC349E" w:rsidP="004069F9"/>
    <w:p w14:paraId="6A54233C" w14:textId="1E98641E" w:rsidR="00BC349E" w:rsidRPr="004069F9" w:rsidRDefault="00BC349E" w:rsidP="00BC349E">
      <w:pPr>
        <w:jc w:val="center"/>
        <w:rPr>
          <w:b/>
          <w:bCs/>
          <w:sz w:val="36"/>
          <w:szCs w:val="36"/>
        </w:rPr>
      </w:pPr>
      <w:r w:rsidRPr="004069F9">
        <w:rPr>
          <w:b/>
          <w:bCs/>
          <w:sz w:val="36"/>
          <w:szCs w:val="36"/>
        </w:rPr>
        <w:lastRenderedPageBreak/>
        <w:t xml:space="preserve">ANNEXE </w:t>
      </w:r>
      <w:r>
        <w:rPr>
          <w:b/>
          <w:bCs/>
          <w:sz w:val="36"/>
          <w:szCs w:val="36"/>
        </w:rPr>
        <w:t>2</w:t>
      </w:r>
    </w:p>
    <w:p w14:paraId="38D8A304" w14:textId="0CEB951C" w:rsidR="00BC349E" w:rsidRDefault="00BC349E" w:rsidP="00BC349E">
      <w:pPr>
        <w:jc w:val="center"/>
        <w:rPr>
          <w:b/>
          <w:bCs/>
          <w:sz w:val="36"/>
          <w:szCs w:val="36"/>
        </w:rPr>
      </w:pPr>
      <w:r w:rsidRPr="004069F9">
        <w:rPr>
          <w:b/>
          <w:bCs/>
          <w:sz w:val="36"/>
          <w:szCs w:val="36"/>
        </w:rPr>
        <w:t>Les st</w:t>
      </w:r>
      <w:r>
        <w:rPr>
          <w:b/>
          <w:bCs/>
          <w:sz w:val="36"/>
          <w:szCs w:val="36"/>
        </w:rPr>
        <w:t>ratégies d’écriture</w:t>
      </w:r>
      <w:r w:rsidR="008817CE">
        <w:rPr>
          <w:b/>
          <w:bCs/>
          <w:sz w:val="36"/>
          <w:szCs w:val="36"/>
        </w:rPr>
        <w:t xml:space="preserve"> en Maternelle </w:t>
      </w:r>
    </w:p>
    <w:p w14:paraId="44C41C27" w14:textId="539B307C" w:rsidR="008817CE" w:rsidRDefault="008817CE" w:rsidP="00BC349E">
      <w:pPr>
        <w:jc w:val="center"/>
        <w:rPr>
          <w:b/>
          <w:bCs/>
          <w:sz w:val="36"/>
          <w:szCs w:val="36"/>
        </w:rPr>
      </w:pPr>
      <w:r>
        <w:rPr>
          <w:b/>
          <w:bCs/>
          <w:sz w:val="36"/>
          <w:szCs w:val="36"/>
        </w:rPr>
        <w:t xml:space="preserve">Viviane </w:t>
      </w:r>
      <w:proofErr w:type="spellStart"/>
      <w:r>
        <w:rPr>
          <w:b/>
          <w:bCs/>
          <w:sz w:val="36"/>
          <w:szCs w:val="36"/>
        </w:rPr>
        <w:t>Bouysse</w:t>
      </w:r>
      <w:proofErr w:type="spellEnd"/>
      <w:r>
        <w:rPr>
          <w:b/>
          <w:bCs/>
          <w:sz w:val="36"/>
          <w:szCs w:val="36"/>
        </w:rPr>
        <w:t xml:space="preserve"> / Mireille </w:t>
      </w:r>
      <w:proofErr w:type="spellStart"/>
      <w:r>
        <w:rPr>
          <w:b/>
          <w:bCs/>
          <w:sz w:val="36"/>
          <w:szCs w:val="36"/>
        </w:rPr>
        <w:t>Brigaudiot</w:t>
      </w:r>
      <w:proofErr w:type="spellEnd"/>
    </w:p>
    <w:p w14:paraId="737C3182" w14:textId="218EFCE0" w:rsidR="008817CE" w:rsidRPr="004069F9" w:rsidRDefault="008817CE" w:rsidP="00BC349E">
      <w:pPr>
        <w:jc w:val="center"/>
        <w:rPr>
          <w:b/>
          <w:bCs/>
          <w:sz w:val="36"/>
          <w:szCs w:val="36"/>
        </w:rPr>
      </w:pPr>
      <w:r>
        <w:rPr>
          <w:noProof/>
        </w:rPr>
        <w:drawing>
          <wp:inline distT="0" distB="0" distL="0" distR="0" wp14:anchorId="0587D8A6" wp14:editId="69C2EDB7">
            <wp:extent cx="6742457" cy="3829050"/>
            <wp:effectExtent l="0" t="0" r="127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23"/>
                    <a:stretch>
                      <a:fillRect/>
                    </a:stretch>
                  </pic:blipFill>
                  <pic:spPr>
                    <a:xfrm>
                      <a:off x="0" y="0"/>
                      <a:ext cx="6755097" cy="3836228"/>
                    </a:xfrm>
                    <a:prstGeom prst="rect">
                      <a:avLst/>
                    </a:prstGeom>
                  </pic:spPr>
                </pic:pic>
              </a:graphicData>
            </a:graphic>
          </wp:inline>
        </w:drawing>
      </w:r>
    </w:p>
    <w:p w14:paraId="402417A2" w14:textId="0AC0C809" w:rsidR="005E4D71" w:rsidRPr="004069F9" w:rsidRDefault="005E4D71" w:rsidP="005E4D71">
      <w:pPr>
        <w:jc w:val="center"/>
        <w:rPr>
          <w:b/>
          <w:bCs/>
          <w:sz w:val="36"/>
          <w:szCs w:val="36"/>
        </w:rPr>
      </w:pPr>
      <w:r w:rsidRPr="004069F9">
        <w:rPr>
          <w:b/>
          <w:bCs/>
          <w:sz w:val="36"/>
          <w:szCs w:val="36"/>
        </w:rPr>
        <w:t xml:space="preserve">ANNEXE </w:t>
      </w:r>
      <w:r>
        <w:rPr>
          <w:b/>
          <w:bCs/>
          <w:sz w:val="36"/>
          <w:szCs w:val="36"/>
        </w:rPr>
        <w:t>3</w:t>
      </w:r>
    </w:p>
    <w:p w14:paraId="43AB8B33" w14:textId="7AE38912" w:rsidR="005E4D71" w:rsidRDefault="005E4D71" w:rsidP="005E4D71">
      <w:pPr>
        <w:jc w:val="center"/>
        <w:rPr>
          <w:b/>
          <w:bCs/>
          <w:sz w:val="28"/>
          <w:szCs w:val="28"/>
        </w:rPr>
      </w:pPr>
      <w:r w:rsidRPr="00FD62D9">
        <w:rPr>
          <w:b/>
          <w:bCs/>
          <w:sz w:val="28"/>
          <w:szCs w:val="28"/>
        </w:rPr>
        <w:t xml:space="preserve">Extrait vidéo : </w:t>
      </w:r>
      <w:r w:rsidR="00FD62D9">
        <w:rPr>
          <w:b/>
          <w:bCs/>
          <w:sz w:val="28"/>
          <w:szCs w:val="28"/>
        </w:rPr>
        <w:t>Exemple de phase d’élaboration d’un message. Ecriture</w:t>
      </w:r>
      <w:r w:rsidRPr="00FD62D9">
        <w:rPr>
          <w:b/>
          <w:bCs/>
          <w:sz w:val="28"/>
          <w:szCs w:val="28"/>
        </w:rPr>
        <w:t xml:space="preserve"> d’un message à une élève qui a déménagé. Victoria GS</w:t>
      </w:r>
    </w:p>
    <w:p w14:paraId="2067ACEF" w14:textId="76267D5D" w:rsidR="00FD62D9" w:rsidRDefault="00FD62D9" w:rsidP="005E4D71">
      <w:pPr>
        <w:jc w:val="center"/>
        <w:rPr>
          <w:b/>
          <w:bCs/>
          <w:sz w:val="28"/>
          <w:szCs w:val="28"/>
        </w:rPr>
      </w:pPr>
    </w:p>
    <w:p w14:paraId="3DA44A9A" w14:textId="62CECC7C" w:rsidR="00FD62D9" w:rsidRDefault="00FD62D9" w:rsidP="005E4D71">
      <w:pPr>
        <w:jc w:val="center"/>
        <w:rPr>
          <w:b/>
          <w:bCs/>
          <w:sz w:val="28"/>
          <w:szCs w:val="28"/>
        </w:rPr>
      </w:pPr>
    </w:p>
    <w:p w14:paraId="3287A962" w14:textId="1979E381" w:rsidR="00FD62D9" w:rsidRDefault="00FD62D9" w:rsidP="005E4D71">
      <w:pPr>
        <w:jc w:val="center"/>
        <w:rPr>
          <w:b/>
          <w:bCs/>
          <w:sz w:val="28"/>
          <w:szCs w:val="28"/>
        </w:rPr>
      </w:pPr>
    </w:p>
    <w:p w14:paraId="7419899A" w14:textId="12C0CC90" w:rsidR="00FD62D9" w:rsidRDefault="00FD62D9" w:rsidP="005E4D71">
      <w:pPr>
        <w:jc w:val="center"/>
        <w:rPr>
          <w:b/>
          <w:bCs/>
          <w:sz w:val="28"/>
          <w:szCs w:val="28"/>
        </w:rPr>
      </w:pPr>
    </w:p>
    <w:p w14:paraId="09746E48" w14:textId="52B77BF3" w:rsidR="00FD62D9" w:rsidRDefault="00FD62D9" w:rsidP="005E4D71">
      <w:pPr>
        <w:jc w:val="center"/>
        <w:rPr>
          <w:b/>
          <w:bCs/>
          <w:sz w:val="28"/>
          <w:szCs w:val="28"/>
        </w:rPr>
      </w:pPr>
    </w:p>
    <w:p w14:paraId="641AF12B" w14:textId="78A2DAEE" w:rsidR="00FD62D9" w:rsidRDefault="00FD62D9" w:rsidP="005E4D71">
      <w:pPr>
        <w:jc w:val="center"/>
        <w:rPr>
          <w:b/>
          <w:bCs/>
          <w:sz w:val="28"/>
          <w:szCs w:val="28"/>
        </w:rPr>
      </w:pPr>
    </w:p>
    <w:p w14:paraId="1AB5D446" w14:textId="4C9D45FD" w:rsidR="00FD62D9" w:rsidRDefault="00FD62D9" w:rsidP="005E4D71">
      <w:pPr>
        <w:jc w:val="center"/>
        <w:rPr>
          <w:b/>
          <w:bCs/>
          <w:sz w:val="28"/>
          <w:szCs w:val="28"/>
        </w:rPr>
      </w:pPr>
    </w:p>
    <w:p w14:paraId="4892DC77" w14:textId="4520AE1A" w:rsidR="00FD62D9" w:rsidRDefault="00FD62D9" w:rsidP="005E4D71">
      <w:pPr>
        <w:jc w:val="center"/>
        <w:rPr>
          <w:b/>
          <w:bCs/>
          <w:sz w:val="28"/>
          <w:szCs w:val="28"/>
        </w:rPr>
      </w:pPr>
    </w:p>
    <w:p w14:paraId="11C3F25E" w14:textId="2535A83D" w:rsidR="00FD62D9" w:rsidRDefault="00FD62D9" w:rsidP="005E4D71">
      <w:pPr>
        <w:jc w:val="center"/>
        <w:rPr>
          <w:b/>
          <w:bCs/>
          <w:sz w:val="28"/>
          <w:szCs w:val="28"/>
        </w:rPr>
      </w:pPr>
    </w:p>
    <w:p w14:paraId="1683E675" w14:textId="5D2CD61E" w:rsidR="00FD62D9" w:rsidRDefault="00FD62D9" w:rsidP="005E4D71">
      <w:pPr>
        <w:jc w:val="center"/>
        <w:rPr>
          <w:b/>
          <w:bCs/>
          <w:sz w:val="28"/>
          <w:szCs w:val="28"/>
        </w:rPr>
      </w:pPr>
    </w:p>
    <w:p w14:paraId="1C1F1EE8" w14:textId="77777777" w:rsidR="00FD62D9" w:rsidRPr="00FD62D9" w:rsidRDefault="00FD62D9" w:rsidP="005E4D71">
      <w:pPr>
        <w:jc w:val="center"/>
        <w:rPr>
          <w:b/>
          <w:bCs/>
          <w:sz w:val="28"/>
          <w:szCs w:val="28"/>
        </w:rPr>
      </w:pPr>
    </w:p>
    <w:p w14:paraId="20775705" w14:textId="44620DC9" w:rsidR="007A1665" w:rsidRDefault="007A1665" w:rsidP="007A1665">
      <w:pPr>
        <w:jc w:val="center"/>
        <w:rPr>
          <w:b/>
          <w:bCs/>
          <w:sz w:val="36"/>
          <w:szCs w:val="36"/>
        </w:rPr>
      </w:pPr>
      <w:r w:rsidRPr="004069F9">
        <w:rPr>
          <w:b/>
          <w:bCs/>
          <w:sz w:val="36"/>
          <w:szCs w:val="36"/>
        </w:rPr>
        <w:lastRenderedPageBreak/>
        <w:t xml:space="preserve">ANNEXE </w:t>
      </w:r>
      <w:r>
        <w:rPr>
          <w:b/>
          <w:bCs/>
          <w:sz w:val="36"/>
          <w:szCs w:val="36"/>
        </w:rPr>
        <w:t>4</w:t>
      </w:r>
    </w:p>
    <w:p w14:paraId="00B7C45F" w14:textId="5BA2F163" w:rsidR="00FD62D9" w:rsidRPr="00A2594E" w:rsidRDefault="00FD62D9" w:rsidP="007A1665">
      <w:pPr>
        <w:jc w:val="center"/>
        <w:rPr>
          <w:b/>
          <w:bCs/>
        </w:rPr>
      </w:pPr>
      <w:r w:rsidRPr="00A2594E">
        <w:rPr>
          <w:b/>
          <w:bCs/>
        </w:rPr>
        <w:t>Que</w:t>
      </w:r>
      <w:r w:rsidR="00A2594E" w:rsidRPr="00A2594E">
        <w:rPr>
          <w:b/>
          <w:bCs/>
        </w:rPr>
        <w:t>lles compétences</w:t>
      </w:r>
      <w:r w:rsidRPr="00A2594E">
        <w:rPr>
          <w:b/>
          <w:bCs/>
        </w:rPr>
        <w:t xml:space="preserve"> travailler afin d’aider les élèves à d</w:t>
      </w:r>
      <w:r w:rsidR="00A2594E" w:rsidRPr="00A2594E">
        <w:rPr>
          <w:b/>
          <w:bCs/>
        </w:rPr>
        <w:t>’améliorer</w:t>
      </w:r>
      <w:r w:rsidRPr="00A2594E">
        <w:rPr>
          <w:b/>
          <w:bCs/>
        </w:rPr>
        <w:t xml:space="preserve"> l</w:t>
      </w:r>
      <w:r w:rsidR="00A2594E" w:rsidRPr="00A2594E">
        <w:rPr>
          <w:b/>
          <w:bCs/>
        </w:rPr>
        <w:t>a prise en charge autonome des écrits ?</w:t>
      </w:r>
    </w:p>
    <w:p w14:paraId="1D5224A0" w14:textId="26476A94" w:rsidR="007A1665" w:rsidRPr="004069F9" w:rsidRDefault="00FD62D9" w:rsidP="007A1665">
      <w:pPr>
        <w:jc w:val="center"/>
        <w:rPr>
          <w:b/>
          <w:bCs/>
          <w:sz w:val="36"/>
          <w:szCs w:val="36"/>
        </w:rPr>
      </w:pPr>
      <w:r>
        <w:rPr>
          <w:noProof/>
        </w:rPr>
        <w:drawing>
          <wp:inline distT="0" distB="0" distL="0" distR="0" wp14:anchorId="1CD07A52" wp14:editId="6C0D63C6">
            <wp:extent cx="5779315" cy="36385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4"/>
                    <a:stretch>
                      <a:fillRect/>
                    </a:stretch>
                  </pic:blipFill>
                  <pic:spPr>
                    <a:xfrm>
                      <a:off x="0" y="0"/>
                      <a:ext cx="5818111" cy="3662975"/>
                    </a:xfrm>
                    <a:prstGeom prst="rect">
                      <a:avLst/>
                    </a:prstGeom>
                  </pic:spPr>
                </pic:pic>
              </a:graphicData>
            </a:graphic>
          </wp:inline>
        </w:drawing>
      </w:r>
    </w:p>
    <w:p w14:paraId="40E4AD09" w14:textId="77777777" w:rsidR="00054A3C" w:rsidRPr="00054A3C" w:rsidRDefault="00054A3C" w:rsidP="005E4D71">
      <w:pPr>
        <w:jc w:val="center"/>
        <w:rPr>
          <w:b/>
          <w:bCs/>
          <w:sz w:val="10"/>
          <w:szCs w:val="10"/>
        </w:rPr>
      </w:pPr>
    </w:p>
    <w:p w14:paraId="372F3D2B" w14:textId="6AA7C2AF" w:rsidR="005E4D71" w:rsidRPr="004069F9" w:rsidRDefault="005E4D71" w:rsidP="005E4D71">
      <w:pPr>
        <w:jc w:val="center"/>
        <w:rPr>
          <w:b/>
          <w:bCs/>
          <w:sz w:val="36"/>
          <w:szCs w:val="36"/>
        </w:rPr>
      </w:pPr>
      <w:r w:rsidRPr="004069F9">
        <w:rPr>
          <w:b/>
          <w:bCs/>
          <w:sz w:val="36"/>
          <w:szCs w:val="36"/>
        </w:rPr>
        <w:t xml:space="preserve">ANNEXE </w:t>
      </w:r>
      <w:r w:rsidR="007A1665">
        <w:rPr>
          <w:b/>
          <w:bCs/>
          <w:sz w:val="36"/>
          <w:szCs w:val="36"/>
        </w:rPr>
        <w:t>5</w:t>
      </w:r>
    </w:p>
    <w:p w14:paraId="2A4A798F" w14:textId="7517FDB5" w:rsidR="005E4D71" w:rsidRPr="00A2594E" w:rsidRDefault="005E4D71" w:rsidP="005E4D71">
      <w:pPr>
        <w:jc w:val="center"/>
        <w:rPr>
          <w:b/>
          <w:bCs/>
        </w:rPr>
      </w:pPr>
      <w:r w:rsidRPr="00A2594E">
        <w:rPr>
          <w:b/>
          <w:bCs/>
        </w:rPr>
        <w:t>Extrait</w:t>
      </w:r>
      <w:r w:rsidR="00A2594E">
        <w:rPr>
          <w:b/>
          <w:bCs/>
        </w:rPr>
        <w:t>s</w:t>
      </w:r>
      <w:r w:rsidRPr="00A2594E">
        <w:rPr>
          <w:b/>
          <w:bCs/>
        </w:rPr>
        <w:t xml:space="preserve"> d</w:t>
      </w:r>
      <w:r w:rsidR="00FD62D9" w:rsidRPr="00A2594E">
        <w:rPr>
          <w:b/>
          <w:bCs/>
        </w:rPr>
        <w:t>e traces dans le</w:t>
      </w:r>
      <w:r w:rsidRPr="00A2594E">
        <w:rPr>
          <w:b/>
          <w:bCs/>
        </w:rPr>
        <w:t xml:space="preserve"> cahier </w:t>
      </w:r>
      <w:r w:rsidR="00F71A13" w:rsidRPr="00A2594E">
        <w:rPr>
          <w:b/>
          <w:bCs/>
        </w:rPr>
        <w:t>de r</w:t>
      </w:r>
      <w:r w:rsidRPr="00A2594E">
        <w:rPr>
          <w:b/>
          <w:bCs/>
        </w:rPr>
        <w:t>ecueil des écrits</w:t>
      </w:r>
      <w:r w:rsidR="00FD62D9" w:rsidRPr="00A2594E">
        <w:rPr>
          <w:b/>
          <w:bCs/>
        </w:rPr>
        <w:t xml:space="preserve"> autonomes</w:t>
      </w:r>
      <w:r w:rsidR="00A2594E">
        <w:rPr>
          <w:b/>
          <w:bCs/>
        </w:rPr>
        <w:t> :</w:t>
      </w:r>
      <w:r w:rsidRPr="00A2594E">
        <w:rPr>
          <w:b/>
          <w:bCs/>
        </w:rPr>
        <w:t xml:space="preserve"> </w:t>
      </w:r>
      <w:proofErr w:type="spellStart"/>
      <w:r w:rsidR="00F71A13" w:rsidRPr="00A2594E">
        <w:rPr>
          <w:b/>
          <w:bCs/>
        </w:rPr>
        <w:t>Abbas</w:t>
      </w:r>
      <w:r w:rsidR="00054A3C" w:rsidRPr="00A2594E">
        <w:rPr>
          <w:b/>
          <w:bCs/>
        </w:rPr>
        <w:t>s</w:t>
      </w:r>
      <w:r w:rsidR="00F71A13" w:rsidRPr="00A2594E">
        <w:rPr>
          <w:b/>
          <w:bCs/>
        </w:rPr>
        <w:t>ia</w:t>
      </w:r>
      <w:proofErr w:type="spellEnd"/>
      <w:r w:rsidRPr="00A2594E">
        <w:rPr>
          <w:b/>
          <w:bCs/>
        </w:rPr>
        <w:t xml:space="preserve"> </w:t>
      </w:r>
      <w:r w:rsidR="00F71A13" w:rsidRPr="00A2594E">
        <w:rPr>
          <w:b/>
          <w:bCs/>
        </w:rPr>
        <w:t xml:space="preserve">(GS) </w:t>
      </w:r>
      <w:r w:rsidRPr="00A2594E">
        <w:rPr>
          <w:b/>
          <w:bCs/>
        </w:rPr>
        <w:t>de sept 2021 à mai 2022</w:t>
      </w:r>
    </w:p>
    <w:tbl>
      <w:tblPr>
        <w:tblStyle w:val="Grilledutableau"/>
        <w:tblW w:w="10958" w:type="dxa"/>
        <w:tblLook w:val="04A0" w:firstRow="1" w:lastRow="0" w:firstColumn="1" w:lastColumn="0" w:noHBand="0" w:noVBand="1"/>
      </w:tblPr>
      <w:tblGrid>
        <w:gridCol w:w="11196"/>
      </w:tblGrid>
      <w:tr w:rsidR="005E4D71" w14:paraId="72E3D7F8" w14:textId="77777777" w:rsidTr="00A2594E">
        <w:tc>
          <w:tcPr>
            <w:tcW w:w="10958" w:type="dxa"/>
          </w:tcPr>
          <w:p w14:paraId="72CE641E" w14:textId="3DB844DC" w:rsidR="005E4D71" w:rsidRDefault="005E4D71" w:rsidP="005E4D71">
            <w:pPr>
              <w:jc w:val="center"/>
              <w:rPr>
                <w:b/>
                <w:bCs/>
                <w:sz w:val="36"/>
                <w:szCs w:val="36"/>
              </w:rPr>
            </w:pPr>
            <w:r w:rsidRPr="005E4D71">
              <w:rPr>
                <w:noProof/>
              </w:rPr>
              <w:drawing>
                <wp:inline distT="0" distB="0" distL="0" distR="0" wp14:anchorId="613672A7" wp14:editId="00D95C7E">
                  <wp:extent cx="6645910" cy="4032885"/>
                  <wp:effectExtent l="0" t="0" r="254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4032885"/>
                          </a:xfrm>
                          <a:prstGeom prst="rect">
                            <a:avLst/>
                          </a:prstGeom>
                        </pic:spPr>
                      </pic:pic>
                    </a:graphicData>
                  </a:graphic>
                </wp:inline>
              </w:drawing>
            </w:r>
          </w:p>
        </w:tc>
      </w:tr>
      <w:tr w:rsidR="005E4D71" w14:paraId="3FD66142" w14:textId="77777777" w:rsidTr="00A2594E">
        <w:tc>
          <w:tcPr>
            <w:tcW w:w="10958" w:type="dxa"/>
          </w:tcPr>
          <w:p w14:paraId="29E135B6" w14:textId="13D44373" w:rsidR="005E4D71" w:rsidRDefault="00CA49B5" w:rsidP="005E4D71">
            <w:pPr>
              <w:jc w:val="center"/>
              <w:rPr>
                <w:b/>
                <w:bCs/>
                <w:sz w:val="36"/>
                <w:szCs w:val="36"/>
              </w:rPr>
            </w:pPr>
            <w:r>
              <w:rPr>
                <w:noProof/>
              </w:rPr>
              <w:lastRenderedPageBreak/>
              <w:drawing>
                <wp:inline distT="0" distB="0" distL="0" distR="0" wp14:anchorId="512C5264" wp14:editId="17FAEFAF">
                  <wp:extent cx="6611766" cy="4057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19218" cy="4062223"/>
                          </a:xfrm>
                          <a:prstGeom prst="rect">
                            <a:avLst/>
                          </a:prstGeom>
                        </pic:spPr>
                      </pic:pic>
                    </a:graphicData>
                  </a:graphic>
                </wp:inline>
              </w:drawing>
            </w:r>
          </w:p>
        </w:tc>
      </w:tr>
      <w:tr w:rsidR="00CA49B5" w14:paraId="2A644FF9" w14:textId="77777777" w:rsidTr="00A2594E">
        <w:trPr>
          <w:trHeight w:val="6727"/>
        </w:trPr>
        <w:tc>
          <w:tcPr>
            <w:tcW w:w="10958" w:type="dxa"/>
          </w:tcPr>
          <w:p w14:paraId="084DC3FC" w14:textId="5AA5AE9F" w:rsidR="00CA49B5" w:rsidRDefault="00CA49B5" w:rsidP="00BC349E">
            <w:r>
              <w:rPr>
                <w:noProof/>
              </w:rPr>
              <w:drawing>
                <wp:inline distT="0" distB="0" distL="0" distR="0" wp14:anchorId="2128E5A0" wp14:editId="749986FB">
                  <wp:extent cx="6591300" cy="407720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97927" cy="4081309"/>
                          </a:xfrm>
                          <a:prstGeom prst="rect">
                            <a:avLst/>
                          </a:prstGeom>
                        </pic:spPr>
                      </pic:pic>
                    </a:graphicData>
                  </a:graphic>
                </wp:inline>
              </w:drawing>
            </w:r>
          </w:p>
        </w:tc>
      </w:tr>
      <w:tr w:rsidR="00CA49B5" w14:paraId="33D0FEBE" w14:textId="77777777" w:rsidTr="00A2594E">
        <w:trPr>
          <w:trHeight w:val="6681"/>
        </w:trPr>
        <w:tc>
          <w:tcPr>
            <w:tcW w:w="10958" w:type="dxa"/>
          </w:tcPr>
          <w:p w14:paraId="655CCA7D" w14:textId="6D978B72" w:rsidR="00CA49B5" w:rsidRDefault="00CA49B5" w:rsidP="00BC349E">
            <w:r>
              <w:rPr>
                <w:noProof/>
              </w:rPr>
              <w:lastRenderedPageBreak/>
              <w:drawing>
                <wp:inline distT="0" distB="0" distL="0" distR="0" wp14:anchorId="69CD8C99" wp14:editId="1397B9B0">
                  <wp:extent cx="6781800" cy="417755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89653" cy="4182391"/>
                          </a:xfrm>
                          <a:prstGeom prst="rect">
                            <a:avLst/>
                          </a:prstGeom>
                        </pic:spPr>
                      </pic:pic>
                    </a:graphicData>
                  </a:graphic>
                </wp:inline>
              </w:drawing>
            </w:r>
          </w:p>
        </w:tc>
      </w:tr>
      <w:tr w:rsidR="00CA49B5" w14:paraId="238FB1D4" w14:textId="77777777" w:rsidTr="00A2594E">
        <w:tc>
          <w:tcPr>
            <w:tcW w:w="10456" w:type="dxa"/>
          </w:tcPr>
          <w:p w14:paraId="2B778756" w14:textId="19064C2A" w:rsidR="00CA49B5" w:rsidRDefault="00F71A13" w:rsidP="00BC349E">
            <w:r>
              <w:rPr>
                <w:noProof/>
              </w:rPr>
              <w:drawing>
                <wp:inline distT="0" distB="0" distL="0" distR="0" wp14:anchorId="21A4AC32" wp14:editId="0D129BAC">
                  <wp:extent cx="6762750" cy="4260158"/>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65700" cy="4262017"/>
                          </a:xfrm>
                          <a:prstGeom prst="rect">
                            <a:avLst/>
                          </a:prstGeom>
                        </pic:spPr>
                      </pic:pic>
                    </a:graphicData>
                  </a:graphic>
                </wp:inline>
              </w:drawing>
            </w:r>
          </w:p>
        </w:tc>
      </w:tr>
      <w:tr w:rsidR="00CA49B5" w14:paraId="296A4CD6" w14:textId="77777777" w:rsidTr="00A2594E">
        <w:tc>
          <w:tcPr>
            <w:tcW w:w="10456" w:type="dxa"/>
          </w:tcPr>
          <w:p w14:paraId="5AA5E5B6" w14:textId="0B57E6DD" w:rsidR="00CA49B5" w:rsidRDefault="00CA49B5" w:rsidP="00BC349E">
            <w:r>
              <w:rPr>
                <w:noProof/>
              </w:rPr>
              <w:lastRenderedPageBreak/>
              <w:drawing>
                <wp:inline distT="0" distB="0" distL="0" distR="0" wp14:anchorId="46406B73" wp14:editId="452EB8FC">
                  <wp:extent cx="6964150" cy="4168775"/>
                  <wp:effectExtent l="0" t="0" r="825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66419" cy="4170133"/>
                          </a:xfrm>
                          <a:prstGeom prst="rect">
                            <a:avLst/>
                          </a:prstGeom>
                        </pic:spPr>
                      </pic:pic>
                    </a:graphicData>
                  </a:graphic>
                </wp:inline>
              </w:drawing>
            </w:r>
          </w:p>
        </w:tc>
      </w:tr>
    </w:tbl>
    <w:p w14:paraId="5FF1BDB3" w14:textId="58075618" w:rsidR="00CA49B5" w:rsidRDefault="00CA49B5" w:rsidP="00BC349E"/>
    <w:p w14:paraId="2C7EADF0" w14:textId="1EC51E9C" w:rsidR="00CA49B5" w:rsidRDefault="00CA49B5" w:rsidP="00BC349E"/>
    <w:p w14:paraId="0B33FEDF" w14:textId="6A356F7C" w:rsidR="001A3C9C" w:rsidRDefault="001A3C9C" w:rsidP="00BC349E"/>
    <w:p w14:paraId="1F02D8F7" w14:textId="4B4A4B4E" w:rsidR="001D5EE6" w:rsidRDefault="001D5EE6" w:rsidP="00BC349E"/>
    <w:p w14:paraId="7C37C56D" w14:textId="1F9EA758" w:rsidR="001D5EE6" w:rsidRDefault="001D5EE6" w:rsidP="00BC349E"/>
    <w:p w14:paraId="2486AE11" w14:textId="5BD94965" w:rsidR="001D5EE6" w:rsidRDefault="001D5EE6" w:rsidP="00BC349E"/>
    <w:p w14:paraId="39E17D7C" w14:textId="15C6184F" w:rsidR="001D5EE6" w:rsidRDefault="001D5EE6" w:rsidP="00BC349E"/>
    <w:p w14:paraId="6B9F58CD" w14:textId="671A4BB6" w:rsidR="001D5EE6" w:rsidRDefault="001D5EE6" w:rsidP="00BC349E"/>
    <w:p w14:paraId="76D781DF" w14:textId="2B6A7CE0" w:rsidR="001D5EE6" w:rsidRDefault="001D5EE6" w:rsidP="00BC349E"/>
    <w:p w14:paraId="2F4571AC" w14:textId="69F158AB" w:rsidR="001D5EE6" w:rsidRDefault="001D5EE6" w:rsidP="00BC349E"/>
    <w:p w14:paraId="6AE3824B" w14:textId="6264F19B" w:rsidR="001D5EE6" w:rsidRDefault="001D5EE6" w:rsidP="00BC349E"/>
    <w:p w14:paraId="5595B8F9" w14:textId="1B1CB1E6" w:rsidR="001D5EE6" w:rsidRDefault="001D5EE6" w:rsidP="00BC349E"/>
    <w:p w14:paraId="36E19002" w14:textId="7C5714A3" w:rsidR="001D5EE6" w:rsidRDefault="001D5EE6" w:rsidP="00BC349E"/>
    <w:p w14:paraId="33BFBB4F" w14:textId="7C580F58" w:rsidR="001D5EE6" w:rsidRDefault="001D5EE6" w:rsidP="00BC349E"/>
    <w:p w14:paraId="595190F6" w14:textId="4813AA30" w:rsidR="001D5EE6" w:rsidRDefault="001D5EE6" w:rsidP="00BC349E"/>
    <w:p w14:paraId="3574CAF4" w14:textId="411BFFB4" w:rsidR="001D5EE6" w:rsidRDefault="001D5EE6" w:rsidP="00BC349E"/>
    <w:p w14:paraId="6A2D6239" w14:textId="3377FC9D" w:rsidR="001D5EE6" w:rsidRDefault="001D5EE6" w:rsidP="00BC349E"/>
    <w:p w14:paraId="1D22F259" w14:textId="5E4DBAC7" w:rsidR="001D5EE6" w:rsidRDefault="001D5EE6" w:rsidP="00BC349E"/>
    <w:p w14:paraId="67033B82" w14:textId="77777777" w:rsidR="001D5EE6" w:rsidRDefault="001D5EE6" w:rsidP="00BC349E"/>
    <w:p w14:paraId="40B4BD2F" w14:textId="2DE78948" w:rsidR="001A3C9C" w:rsidRPr="004069F9" w:rsidRDefault="001A3C9C" w:rsidP="001A3C9C">
      <w:pPr>
        <w:jc w:val="center"/>
        <w:rPr>
          <w:b/>
          <w:bCs/>
          <w:sz w:val="36"/>
          <w:szCs w:val="36"/>
        </w:rPr>
      </w:pPr>
      <w:bookmarkStart w:id="2" w:name="_Hlk102918153"/>
      <w:r w:rsidRPr="004069F9">
        <w:rPr>
          <w:b/>
          <w:bCs/>
          <w:sz w:val="36"/>
          <w:szCs w:val="36"/>
        </w:rPr>
        <w:lastRenderedPageBreak/>
        <w:t xml:space="preserve">ANNEXE </w:t>
      </w:r>
      <w:r>
        <w:rPr>
          <w:b/>
          <w:bCs/>
          <w:sz w:val="36"/>
          <w:szCs w:val="36"/>
        </w:rPr>
        <w:t>5</w:t>
      </w:r>
    </w:p>
    <w:p w14:paraId="229C9F3F" w14:textId="7E9F2565" w:rsidR="001A3C9C" w:rsidRDefault="001A3C9C" w:rsidP="001A3C9C">
      <w:pPr>
        <w:jc w:val="center"/>
        <w:rPr>
          <w:b/>
          <w:bCs/>
          <w:sz w:val="36"/>
          <w:szCs w:val="36"/>
        </w:rPr>
      </w:pPr>
      <w:r>
        <w:rPr>
          <w:b/>
          <w:bCs/>
          <w:sz w:val="36"/>
          <w:szCs w:val="36"/>
        </w:rPr>
        <w:t>Extrait e que disent les programmes de 2021</w:t>
      </w:r>
    </w:p>
    <w:bookmarkEnd w:id="2"/>
    <w:p w14:paraId="17F44558" w14:textId="3A6A7CD1" w:rsidR="001A3C9C" w:rsidRDefault="001A3C9C" w:rsidP="001A3C9C">
      <w:pPr>
        <w:rPr>
          <w:b/>
          <w:bCs/>
          <w:sz w:val="21"/>
          <w:szCs w:val="21"/>
          <w:u w:val="single"/>
        </w:rPr>
      </w:pPr>
      <w:r>
        <w:rPr>
          <w:b/>
          <w:bCs/>
          <w:sz w:val="21"/>
          <w:szCs w:val="21"/>
          <w:u w:val="single"/>
        </w:rPr>
        <w:t xml:space="preserve">Commencer à produire des écrits et en découvrir le fonctionnement : </w:t>
      </w:r>
    </w:p>
    <w:p w14:paraId="1114F113" w14:textId="77777777" w:rsidR="001A3C9C" w:rsidRDefault="001A3C9C" w:rsidP="001A3C9C">
      <w:pPr>
        <w:rPr>
          <w:sz w:val="21"/>
          <w:szCs w:val="21"/>
        </w:rPr>
      </w:pPr>
      <w:r>
        <w:rPr>
          <w:sz w:val="21"/>
          <w:szCs w:val="21"/>
        </w:rPr>
        <w:t xml:space="preserve">C’est l’enseignant qui juge du moment où les enfants sont prêts à prendre en charge eux-mêmes une partie des activités que les adultes mènent avec l’écrit. Et comme il n’y a pas de </w:t>
      </w:r>
      <w:proofErr w:type="spellStart"/>
      <w:r>
        <w:rPr>
          <w:sz w:val="21"/>
          <w:szCs w:val="21"/>
        </w:rPr>
        <w:t>pré-lecture</w:t>
      </w:r>
      <w:proofErr w:type="spellEnd"/>
      <w:r>
        <w:rPr>
          <w:sz w:val="21"/>
          <w:szCs w:val="21"/>
        </w:rPr>
        <w:t xml:space="preserve"> à l’école maternelle, cette prise en charge partielle se fait en production et largement avec l’aide d’un adulte. Toute production d’écrits nécessite différentes étapes et donc de la durée avant d’aboutir ; la phase d’élaboration orale préalable du message est fondamentale, notamment parce qu’elle permet la prise de conscience des transformations nécessaires d’un propos oral en phrases à écrire. La technique de dictée à l’adulte concerne l’une de ces étapes qui est la rédaction proprement dite. </w:t>
      </w:r>
      <w:r>
        <w:rPr>
          <w:b/>
          <w:bCs/>
          <w:sz w:val="21"/>
          <w:szCs w:val="21"/>
        </w:rPr>
        <w:t>D’autres expériences précoces, comme les essais d’écriture spontanés des élèves, que l’enseignant peut reprendre pour les faire évoluer, contribuent aussi à une prise de conscience du pouvoir que donne la maîtrise de l’écrit.</w:t>
      </w:r>
    </w:p>
    <w:p w14:paraId="6B7130E7" w14:textId="77777777" w:rsidR="001A3C9C" w:rsidRDefault="001A3C9C" w:rsidP="001A3C9C">
      <w:pPr>
        <w:rPr>
          <w:sz w:val="21"/>
          <w:szCs w:val="21"/>
        </w:rPr>
      </w:pPr>
      <w:r>
        <w:rPr>
          <w:b/>
          <w:bCs/>
          <w:sz w:val="21"/>
          <w:szCs w:val="21"/>
          <w:u w:val="single"/>
        </w:rPr>
        <w:t>Les essais d’écriture de mots</w:t>
      </w:r>
      <w:r>
        <w:rPr>
          <w:sz w:val="21"/>
          <w:szCs w:val="21"/>
        </w:rPr>
        <w:t xml:space="preserve"> : </w:t>
      </w:r>
    </w:p>
    <w:p w14:paraId="706E074D" w14:textId="77777777" w:rsidR="001A3C9C" w:rsidRDefault="001A3C9C" w:rsidP="001A3C9C">
      <w:pPr>
        <w:rPr>
          <w:sz w:val="21"/>
          <w:szCs w:val="21"/>
        </w:rPr>
      </w:pPr>
      <w:r>
        <w:rPr>
          <w:b/>
          <w:bCs/>
          <w:sz w:val="21"/>
          <w:szCs w:val="21"/>
        </w:rPr>
        <w:t>Valoriser publiquement les premiers tracés</w:t>
      </w:r>
      <w:r>
        <w:rPr>
          <w:sz w:val="21"/>
          <w:szCs w:val="21"/>
        </w:rPr>
        <w:t xml:space="preserve"> des petits qui disent avoir écrit, c’est mettre toute la classe sur le chemin du symbolique. S’il s’agit de lignes, signes divers ou pseudo-lettres, l’enseignant précise que cela ressemble à de l’écriture mais qu’il ne peut pas les lire. À partir de la moyenne section, </w:t>
      </w:r>
      <w:r>
        <w:rPr>
          <w:b/>
          <w:bCs/>
          <w:sz w:val="21"/>
          <w:szCs w:val="21"/>
        </w:rPr>
        <w:t>l’enseignant fait des commandes d’écriture de mots simples</w:t>
      </w:r>
      <w:r>
        <w:rPr>
          <w:sz w:val="21"/>
          <w:szCs w:val="21"/>
        </w:rPr>
        <w:t xml:space="preserve">, par exemple le nom d’un personnage d’une histoire. </w:t>
      </w:r>
      <w:r>
        <w:rPr>
          <w:b/>
          <w:bCs/>
          <w:sz w:val="21"/>
          <w:szCs w:val="21"/>
        </w:rPr>
        <w:t>Le but est que les enfants se saisissent des apports de l’enseignant qui a écrit devant eux, ou des documents affichés dans la classe qui ont été observés ensemble et commentés</w:t>
      </w:r>
      <w:r>
        <w:rPr>
          <w:sz w:val="21"/>
          <w:szCs w:val="21"/>
        </w:rPr>
        <w:t xml:space="preserve">. Leurs tracés montrent à l’enseignant ce que les enfants ont compris de l’écriture. Une fois les tracés faits, </w:t>
      </w:r>
      <w:r>
        <w:rPr>
          <w:b/>
          <w:bCs/>
          <w:sz w:val="21"/>
          <w:szCs w:val="21"/>
        </w:rPr>
        <w:t>l’enseignant lit, ou bruite ou dit qu’il ne peut pas encore lire</w:t>
      </w:r>
      <w:r>
        <w:rPr>
          <w:sz w:val="21"/>
          <w:szCs w:val="21"/>
        </w:rPr>
        <w:t xml:space="preserve">. Il discute avec les élèves, il valorise leurs essais, mais ne laisse pas croire aux enfants que leurs productions sont correctes. </w:t>
      </w:r>
      <w:r>
        <w:rPr>
          <w:b/>
          <w:bCs/>
          <w:sz w:val="21"/>
          <w:szCs w:val="21"/>
        </w:rPr>
        <w:t>Il explique lui-même les procédés utilisés et écrit systématiquement la forme normée sous la production des élèves</w:t>
      </w:r>
      <w:r>
        <w:rPr>
          <w:sz w:val="21"/>
          <w:szCs w:val="21"/>
        </w:rPr>
        <w:t xml:space="preserve">, en faisant correspondre unités sonores et graphèmes. Il peut aussi leur faire recopier cette forme normée. </w:t>
      </w:r>
      <w:r>
        <w:rPr>
          <w:b/>
          <w:bCs/>
          <w:sz w:val="21"/>
          <w:szCs w:val="21"/>
        </w:rPr>
        <w:t>L’activité est plus fréquente en grande section</w:t>
      </w:r>
      <w:r>
        <w:rPr>
          <w:sz w:val="21"/>
          <w:szCs w:val="21"/>
        </w:rPr>
        <w:t>.</w:t>
      </w:r>
    </w:p>
    <w:p w14:paraId="481AF8B4" w14:textId="77777777" w:rsidR="001A3C9C" w:rsidRDefault="001A3C9C" w:rsidP="001A3C9C">
      <w:pPr>
        <w:rPr>
          <w:sz w:val="21"/>
          <w:szCs w:val="21"/>
        </w:rPr>
      </w:pPr>
      <w:r>
        <w:rPr>
          <w:b/>
          <w:bCs/>
          <w:sz w:val="21"/>
          <w:szCs w:val="21"/>
          <w:u w:val="single"/>
        </w:rPr>
        <w:t>Les premières productions autonomes d’écrits</w:t>
      </w:r>
      <w:r>
        <w:rPr>
          <w:sz w:val="21"/>
          <w:szCs w:val="21"/>
        </w:rPr>
        <w:t> :</w:t>
      </w:r>
    </w:p>
    <w:p w14:paraId="4DC3E23D" w14:textId="77777777" w:rsidR="001A3C9C" w:rsidRDefault="001A3C9C" w:rsidP="001A3C9C">
      <w:pPr>
        <w:rPr>
          <w:sz w:val="21"/>
          <w:szCs w:val="21"/>
        </w:rPr>
      </w:pPr>
      <w:r>
        <w:rPr>
          <w:b/>
          <w:bCs/>
          <w:sz w:val="21"/>
          <w:szCs w:val="21"/>
        </w:rPr>
        <w:t>Lorsque les enfants ont compris que l’écrit est un code qui permet de délivrer des messages, il est possible de les inciter à produire des messages écrits</w:t>
      </w:r>
      <w:r>
        <w:rPr>
          <w:sz w:val="21"/>
          <w:szCs w:val="21"/>
        </w:rPr>
        <w:t xml:space="preserve">. En grande section, les enfants commencent à avoir les ressources pour écrire, et </w:t>
      </w:r>
      <w:r>
        <w:rPr>
          <w:b/>
          <w:bCs/>
          <w:sz w:val="21"/>
          <w:szCs w:val="21"/>
        </w:rPr>
        <w:t>l’enseignant les encourage à le faire ou valorise les essais spontanés</w:t>
      </w:r>
      <w:r>
        <w:rPr>
          <w:sz w:val="21"/>
          <w:szCs w:val="21"/>
        </w:rPr>
        <w:t xml:space="preserve">. L’enseignant incite les élèves à écrire en utilisant tout ce qui est à leur portée. Une fois qu’ils savent exactement ce qu’ils veulent écrire, les enfants peuvent chercher dans des textes connus, utiliser le principe alphabétique, demander de l’aide. </w:t>
      </w:r>
      <w:r>
        <w:rPr>
          <w:b/>
          <w:bCs/>
          <w:sz w:val="21"/>
          <w:szCs w:val="21"/>
        </w:rPr>
        <w:t>Plus ils écrivent, plus ils ont envie d’écrire</w:t>
      </w:r>
      <w:r>
        <w:rPr>
          <w:sz w:val="21"/>
          <w:szCs w:val="21"/>
        </w:rPr>
        <w:t xml:space="preserve">. L’enseignant accepte qu’ils mêlent écriture en capitales pour résoudre des problèmes phonographiques et écriture en cursive. Lorsqu’ils ne se contentent plus de recopier des mots qu’ils connaissent, mais veulent écrire de nouveaux mots, les jeunes enfants recourent à </w:t>
      </w:r>
      <w:r>
        <w:rPr>
          <w:sz w:val="21"/>
          <w:szCs w:val="21"/>
          <w:u w:val="single"/>
        </w:rPr>
        <w:t>différentes stratégies</w:t>
      </w:r>
      <w:r>
        <w:rPr>
          <w:sz w:val="21"/>
          <w:szCs w:val="21"/>
        </w:rPr>
        <w:t xml:space="preserve">, en les combinant ou non : ils peuvent </w:t>
      </w:r>
      <w:r>
        <w:rPr>
          <w:b/>
          <w:bCs/>
          <w:sz w:val="21"/>
          <w:szCs w:val="21"/>
        </w:rPr>
        <w:t>recopier des morceaux pris à d’autres mots, tracer des lettres dont le son se retrouve dans le mot à écrire</w:t>
      </w:r>
      <w:r>
        <w:rPr>
          <w:sz w:val="21"/>
          <w:szCs w:val="21"/>
        </w:rPr>
        <w:t xml:space="preserve"> (par exemple les voyelles), </w:t>
      </w:r>
      <w:r>
        <w:rPr>
          <w:b/>
          <w:bCs/>
          <w:sz w:val="21"/>
          <w:szCs w:val="21"/>
        </w:rPr>
        <w:t>attribuer à des lettres la valeur phonique de leur nom</w:t>
      </w:r>
      <w:r>
        <w:rPr>
          <w:sz w:val="21"/>
          <w:szCs w:val="21"/>
        </w:rPr>
        <w:t xml:space="preserve"> (utiliser la lettre K pour transcrire le son /ca/). La séparation entre les mots reste un problème difficile à résoudre jusqu’à la fin du cycle 2. Les premiers essais d’écriture spontanés et autonomes des enfants marquent une étape importante dans l’appropriation de l’écrit par les élèves et sont accueillis positivement par l’enseignant. Ils lui permettent de voir que les enfants commencent à comprendre la fonction et le fonctionnement de l’écriture, même si ce n’est que petit à petit qu’ils en apprendront les règles. </w:t>
      </w:r>
      <w:r>
        <w:rPr>
          <w:b/>
          <w:bCs/>
          <w:sz w:val="21"/>
          <w:szCs w:val="21"/>
        </w:rPr>
        <w:t>L’enseignant commente toujours ces productions avec leurs auteurs (ce qu’ils voulaient dire, ce qu’ils ont écrit, ce qui montre qu’ils ont déjà des savoirs sur les textes écrits), puis il écrit en français écrit normé en soulignant les différences</w:t>
      </w:r>
      <w:r>
        <w:rPr>
          <w:sz w:val="21"/>
          <w:szCs w:val="21"/>
        </w:rPr>
        <w:t xml:space="preserve">. </w:t>
      </w:r>
      <w:r>
        <w:rPr>
          <w:b/>
          <w:bCs/>
          <w:sz w:val="21"/>
          <w:szCs w:val="21"/>
        </w:rPr>
        <w:t>Il donne aussi aux enfants les moyens de s’entraîner, notamment avec de la copie, dans un coin écriture aménagé spécialement</w:t>
      </w:r>
      <w:r>
        <w:rPr>
          <w:sz w:val="21"/>
          <w:szCs w:val="21"/>
        </w:rPr>
        <w:t xml:space="preserve"> (outils, feuilles blanches et à lignes, ordinateur et imprimante, tablette numérique et stylets, tableaux de correspondance des graphies, textes connus). </w:t>
      </w:r>
      <w:r>
        <w:rPr>
          <w:b/>
          <w:bCs/>
          <w:sz w:val="21"/>
          <w:szCs w:val="21"/>
        </w:rPr>
        <w:t>Un recueil individuel de ces premières écritures peut devenir un dossier de référence pour chaque élève, à apporter pour leur rentrée au CP</w:t>
      </w:r>
      <w:r>
        <w:rPr>
          <w:sz w:val="21"/>
          <w:szCs w:val="21"/>
        </w:rPr>
        <w:t>.</w:t>
      </w:r>
    </w:p>
    <w:p w14:paraId="6ECB179F" w14:textId="77777777" w:rsidR="001A3C9C" w:rsidRDefault="001A3C9C" w:rsidP="001A3C9C">
      <w:pPr>
        <w:rPr>
          <w:sz w:val="20"/>
          <w:szCs w:val="20"/>
        </w:rPr>
      </w:pPr>
    </w:p>
    <w:p w14:paraId="5C5EE5AC" w14:textId="3F9DD9A4" w:rsidR="001A3C9C" w:rsidRDefault="001A3C9C" w:rsidP="00BC349E"/>
    <w:p w14:paraId="25B34079" w14:textId="3C5F0B2C" w:rsidR="001A3C9C" w:rsidRDefault="001A3C9C" w:rsidP="00BC349E"/>
    <w:p w14:paraId="253C5B8C" w14:textId="77777777" w:rsidR="001D5EE6" w:rsidRDefault="001D5EE6" w:rsidP="00BC349E"/>
    <w:p w14:paraId="24B03292" w14:textId="6333E7FD" w:rsidR="00E74FCE" w:rsidRPr="004069F9" w:rsidRDefault="00E74FCE" w:rsidP="00E74FCE">
      <w:pPr>
        <w:jc w:val="center"/>
        <w:rPr>
          <w:b/>
          <w:bCs/>
          <w:sz w:val="36"/>
          <w:szCs w:val="36"/>
        </w:rPr>
      </w:pPr>
      <w:r w:rsidRPr="004069F9">
        <w:rPr>
          <w:b/>
          <w:bCs/>
          <w:sz w:val="36"/>
          <w:szCs w:val="36"/>
        </w:rPr>
        <w:lastRenderedPageBreak/>
        <w:t xml:space="preserve">ANNEXE </w:t>
      </w:r>
      <w:r>
        <w:rPr>
          <w:b/>
          <w:bCs/>
          <w:sz w:val="36"/>
          <w:szCs w:val="36"/>
        </w:rPr>
        <w:t>6</w:t>
      </w:r>
    </w:p>
    <w:p w14:paraId="1690CC87" w14:textId="318BBC56" w:rsidR="00E74FCE" w:rsidRDefault="00E74FCE" w:rsidP="00E74FCE">
      <w:pPr>
        <w:jc w:val="center"/>
        <w:rPr>
          <w:b/>
          <w:bCs/>
          <w:sz w:val="36"/>
          <w:szCs w:val="36"/>
        </w:rPr>
      </w:pPr>
      <w:r>
        <w:rPr>
          <w:b/>
          <w:bCs/>
          <w:sz w:val="36"/>
          <w:szCs w:val="36"/>
        </w:rPr>
        <w:t>Le livret Vert</w:t>
      </w:r>
    </w:p>
    <w:p w14:paraId="58C5034F" w14:textId="625DC0A5" w:rsidR="00E74FCE" w:rsidRDefault="00E74FCE" w:rsidP="00E74FCE">
      <w:pPr>
        <w:jc w:val="center"/>
        <w:rPr>
          <w:b/>
          <w:bCs/>
          <w:sz w:val="36"/>
          <w:szCs w:val="36"/>
        </w:rPr>
      </w:pPr>
      <w:r>
        <w:rPr>
          <w:b/>
          <w:bCs/>
          <w:sz w:val="36"/>
          <w:szCs w:val="36"/>
        </w:rPr>
        <w:t>Pour Préparer l’apprentissage de la lecture et de l’écriture</w:t>
      </w:r>
    </w:p>
    <w:p w14:paraId="7D4F8723" w14:textId="14044A3A" w:rsidR="00BB1F55" w:rsidRPr="0096304A" w:rsidRDefault="00BB1F55" w:rsidP="00BB1F55">
      <w:pPr>
        <w:jc w:val="center"/>
        <w:rPr>
          <w:sz w:val="28"/>
          <w:szCs w:val="28"/>
        </w:rPr>
      </w:pPr>
      <w:r w:rsidRPr="0096304A">
        <w:rPr>
          <w:sz w:val="28"/>
          <w:szCs w:val="28"/>
        </w:rPr>
        <w:t>Partie : De l’orale vers l’écrit </w:t>
      </w:r>
      <w:r w:rsidR="001D5EE6">
        <w:rPr>
          <w:sz w:val="28"/>
          <w:szCs w:val="28"/>
        </w:rPr>
        <w:t>(p. 35 à 51)</w:t>
      </w:r>
    </w:p>
    <w:p w14:paraId="65F0B575" w14:textId="5926E643" w:rsidR="001A3C9C" w:rsidRPr="0096304A" w:rsidRDefault="0096304A" w:rsidP="00BB1F55">
      <w:pPr>
        <w:jc w:val="center"/>
        <w:rPr>
          <w:sz w:val="28"/>
          <w:szCs w:val="28"/>
        </w:rPr>
      </w:pPr>
      <w:r>
        <w:rPr>
          <w:sz w:val="28"/>
          <w:szCs w:val="28"/>
        </w:rPr>
        <w:t>« </w:t>
      </w:r>
      <w:r w:rsidR="00BB1F55" w:rsidRPr="0096304A">
        <w:rPr>
          <w:sz w:val="28"/>
          <w:szCs w:val="28"/>
        </w:rPr>
        <w:t>Pourquoi et comment faire écrire l’élève en maternelle ?</w:t>
      </w:r>
      <w:r>
        <w:rPr>
          <w:sz w:val="28"/>
          <w:szCs w:val="28"/>
        </w:rPr>
        <w:t> »</w:t>
      </w:r>
    </w:p>
    <w:p w14:paraId="4FDAC530" w14:textId="33F36FBE" w:rsidR="0096304A" w:rsidRDefault="0096304A" w:rsidP="00BB1F55">
      <w:pPr>
        <w:jc w:val="center"/>
        <w:rPr>
          <w:sz w:val="36"/>
          <w:szCs w:val="36"/>
        </w:rPr>
      </w:pPr>
      <w:r>
        <w:rPr>
          <w:noProof/>
        </w:rPr>
        <w:drawing>
          <wp:inline distT="0" distB="0" distL="0" distR="0" wp14:anchorId="1D129229" wp14:editId="4E246316">
            <wp:extent cx="2076450" cy="223067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95272" cy="2250898"/>
                    </a:xfrm>
                    <a:prstGeom prst="rect">
                      <a:avLst/>
                    </a:prstGeom>
                  </pic:spPr>
                </pic:pic>
              </a:graphicData>
            </a:graphic>
          </wp:inline>
        </w:drawing>
      </w:r>
    </w:p>
    <w:p w14:paraId="7BE9E9E2" w14:textId="54407CF4" w:rsidR="00BB1F55" w:rsidRPr="00BB1F55" w:rsidRDefault="0096304A" w:rsidP="00BB1F55">
      <w:pPr>
        <w:jc w:val="center"/>
        <w:rPr>
          <w:sz w:val="36"/>
          <w:szCs w:val="36"/>
        </w:rPr>
      </w:pPr>
      <w:r>
        <w:rPr>
          <w:noProof/>
        </w:rPr>
        <w:drawing>
          <wp:inline distT="0" distB="0" distL="0" distR="0" wp14:anchorId="4906798D" wp14:editId="276BBA79">
            <wp:extent cx="5050404" cy="4276725"/>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32"/>
                    <a:stretch>
                      <a:fillRect/>
                    </a:stretch>
                  </pic:blipFill>
                  <pic:spPr>
                    <a:xfrm>
                      <a:off x="0" y="0"/>
                      <a:ext cx="5050404" cy="4276725"/>
                    </a:xfrm>
                    <a:prstGeom prst="rect">
                      <a:avLst/>
                    </a:prstGeom>
                  </pic:spPr>
                </pic:pic>
              </a:graphicData>
            </a:graphic>
          </wp:inline>
        </w:drawing>
      </w:r>
    </w:p>
    <w:sectPr w:rsidR="00BB1F55" w:rsidRPr="00BB1F55" w:rsidSect="00E16C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by Block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975"/>
    <w:multiLevelType w:val="hybridMultilevel"/>
    <w:tmpl w:val="255EFCCA"/>
    <w:lvl w:ilvl="0" w:tplc="E7D6A2D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0C70624"/>
    <w:multiLevelType w:val="hybridMultilevel"/>
    <w:tmpl w:val="3E08438C"/>
    <w:lvl w:ilvl="0" w:tplc="30800D7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92961384">
    <w:abstractNumId w:val="1"/>
  </w:num>
  <w:num w:numId="2" w16cid:durableId="642780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E9"/>
    <w:rsid w:val="00000D51"/>
    <w:rsid w:val="00002A0D"/>
    <w:rsid w:val="000311BA"/>
    <w:rsid w:val="00043B69"/>
    <w:rsid w:val="00054A3C"/>
    <w:rsid w:val="000A71B4"/>
    <w:rsid w:val="000B7594"/>
    <w:rsid w:val="000C28E7"/>
    <w:rsid w:val="000C665B"/>
    <w:rsid w:val="000C7BD5"/>
    <w:rsid w:val="001100E4"/>
    <w:rsid w:val="00126AB0"/>
    <w:rsid w:val="001328B1"/>
    <w:rsid w:val="00167790"/>
    <w:rsid w:val="00171153"/>
    <w:rsid w:val="001952CC"/>
    <w:rsid w:val="001A3C9C"/>
    <w:rsid w:val="001D5EE6"/>
    <w:rsid w:val="001E2860"/>
    <w:rsid w:val="001F3909"/>
    <w:rsid w:val="00205BB9"/>
    <w:rsid w:val="00214E3F"/>
    <w:rsid w:val="002272DD"/>
    <w:rsid w:val="00241813"/>
    <w:rsid w:val="00243AD2"/>
    <w:rsid w:val="002772A5"/>
    <w:rsid w:val="002816E9"/>
    <w:rsid w:val="002A667F"/>
    <w:rsid w:val="002F03CA"/>
    <w:rsid w:val="003022FB"/>
    <w:rsid w:val="00333FE9"/>
    <w:rsid w:val="0033771E"/>
    <w:rsid w:val="00377754"/>
    <w:rsid w:val="003A5AFC"/>
    <w:rsid w:val="003A5C80"/>
    <w:rsid w:val="003A63B3"/>
    <w:rsid w:val="003C1033"/>
    <w:rsid w:val="003D1741"/>
    <w:rsid w:val="003E048B"/>
    <w:rsid w:val="004069F9"/>
    <w:rsid w:val="00433EF9"/>
    <w:rsid w:val="00477877"/>
    <w:rsid w:val="00487099"/>
    <w:rsid w:val="004B7A2F"/>
    <w:rsid w:val="00502B20"/>
    <w:rsid w:val="00513CA5"/>
    <w:rsid w:val="005308CC"/>
    <w:rsid w:val="005D6DC8"/>
    <w:rsid w:val="005E1E9B"/>
    <w:rsid w:val="005E4D71"/>
    <w:rsid w:val="0060047E"/>
    <w:rsid w:val="00600C1A"/>
    <w:rsid w:val="006151AE"/>
    <w:rsid w:val="0061673C"/>
    <w:rsid w:val="00641872"/>
    <w:rsid w:val="00695EEA"/>
    <w:rsid w:val="006D1093"/>
    <w:rsid w:val="006D40D8"/>
    <w:rsid w:val="006D56EA"/>
    <w:rsid w:val="006E5450"/>
    <w:rsid w:val="00705A23"/>
    <w:rsid w:val="00737C9F"/>
    <w:rsid w:val="00747146"/>
    <w:rsid w:val="00754DBD"/>
    <w:rsid w:val="00784565"/>
    <w:rsid w:val="007A1665"/>
    <w:rsid w:val="007A6869"/>
    <w:rsid w:val="007C6E96"/>
    <w:rsid w:val="007E770B"/>
    <w:rsid w:val="00822F5B"/>
    <w:rsid w:val="00847CE8"/>
    <w:rsid w:val="00862231"/>
    <w:rsid w:val="008648DF"/>
    <w:rsid w:val="008817CE"/>
    <w:rsid w:val="008A5240"/>
    <w:rsid w:val="008C76DA"/>
    <w:rsid w:val="009029CD"/>
    <w:rsid w:val="00913558"/>
    <w:rsid w:val="00934368"/>
    <w:rsid w:val="0096271D"/>
    <w:rsid w:val="0096304A"/>
    <w:rsid w:val="00986354"/>
    <w:rsid w:val="00991615"/>
    <w:rsid w:val="00993809"/>
    <w:rsid w:val="0099395E"/>
    <w:rsid w:val="009C2534"/>
    <w:rsid w:val="009D101C"/>
    <w:rsid w:val="009D65F3"/>
    <w:rsid w:val="009F0F47"/>
    <w:rsid w:val="009F23F3"/>
    <w:rsid w:val="00A040B6"/>
    <w:rsid w:val="00A125EE"/>
    <w:rsid w:val="00A2594E"/>
    <w:rsid w:val="00A52E76"/>
    <w:rsid w:val="00AA683E"/>
    <w:rsid w:val="00AC03D9"/>
    <w:rsid w:val="00AD2091"/>
    <w:rsid w:val="00AE0416"/>
    <w:rsid w:val="00AF0059"/>
    <w:rsid w:val="00B06A73"/>
    <w:rsid w:val="00B10862"/>
    <w:rsid w:val="00B17347"/>
    <w:rsid w:val="00B47AAB"/>
    <w:rsid w:val="00B51AE5"/>
    <w:rsid w:val="00B53CC4"/>
    <w:rsid w:val="00B775F3"/>
    <w:rsid w:val="00B9157D"/>
    <w:rsid w:val="00BA664F"/>
    <w:rsid w:val="00BB0B15"/>
    <w:rsid w:val="00BB1F55"/>
    <w:rsid w:val="00BC2681"/>
    <w:rsid w:val="00BC349E"/>
    <w:rsid w:val="00C553B0"/>
    <w:rsid w:val="00C75CD3"/>
    <w:rsid w:val="00C93BB5"/>
    <w:rsid w:val="00CA49B5"/>
    <w:rsid w:val="00CB0BD5"/>
    <w:rsid w:val="00CF00DF"/>
    <w:rsid w:val="00D02E49"/>
    <w:rsid w:val="00D63177"/>
    <w:rsid w:val="00D747FB"/>
    <w:rsid w:val="00DA33BA"/>
    <w:rsid w:val="00DD7FA6"/>
    <w:rsid w:val="00DE46D2"/>
    <w:rsid w:val="00E16CE9"/>
    <w:rsid w:val="00E23155"/>
    <w:rsid w:val="00E26D03"/>
    <w:rsid w:val="00E51CEB"/>
    <w:rsid w:val="00E56B76"/>
    <w:rsid w:val="00E74FCE"/>
    <w:rsid w:val="00EC0F9D"/>
    <w:rsid w:val="00ED03FF"/>
    <w:rsid w:val="00F03FF8"/>
    <w:rsid w:val="00F314A8"/>
    <w:rsid w:val="00F375AA"/>
    <w:rsid w:val="00F4213C"/>
    <w:rsid w:val="00F47412"/>
    <w:rsid w:val="00F71A13"/>
    <w:rsid w:val="00F72C33"/>
    <w:rsid w:val="00F91727"/>
    <w:rsid w:val="00FC0A03"/>
    <w:rsid w:val="00FC78B1"/>
    <w:rsid w:val="00FD62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A38AE"/>
  <w15:chartTrackingRefBased/>
  <w15:docId w15:val="{C72680D4-2ECB-4D2D-A589-597BFFE1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FC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72A5"/>
    <w:pPr>
      <w:ind w:left="720"/>
      <w:contextualSpacing/>
    </w:pPr>
  </w:style>
  <w:style w:type="character" w:styleId="Marquedecommentaire">
    <w:name w:val="annotation reference"/>
    <w:basedOn w:val="Policepardfaut"/>
    <w:uiPriority w:val="99"/>
    <w:semiHidden/>
    <w:unhideWhenUsed/>
    <w:rsid w:val="005308CC"/>
    <w:rPr>
      <w:sz w:val="16"/>
      <w:szCs w:val="16"/>
    </w:rPr>
  </w:style>
  <w:style w:type="paragraph" w:styleId="Commentaire">
    <w:name w:val="annotation text"/>
    <w:basedOn w:val="Normal"/>
    <w:link w:val="CommentaireCar"/>
    <w:uiPriority w:val="99"/>
    <w:semiHidden/>
    <w:unhideWhenUsed/>
    <w:rsid w:val="005308CC"/>
    <w:pPr>
      <w:spacing w:line="240" w:lineRule="auto"/>
    </w:pPr>
    <w:rPr>
      <w:sz w:val="20"/>
      <w:szCs w:val="20"/>
    </w:rPr>
  </w:style>
  <w:style w:type="character" w:customStyle="1" w:styleId="CommentaireCar">
    <w:name w:val="Commentaire Car"/>
    <w:basedOn w:val="Policepardfaut"/>
    <w:link w:val="Commentaire"/>
    <w:uiPriority w:val="99"/>
    <w:semiHidden/>
    <w:rsid w:val="005308CC"/>
    <w:rPr>
      <w:sz w:val="20"/>
      <w:szCs w:val="20"/>
    </w:rPr>
  </w:style>
  <w:style w:type="paragraph" w:styleId="Objetducommentaire">
    <w:name w:val="annotation subject"/>
    <w:basedOn w:val="Commentaire"/>
    <w:next w:val="Commentaire"/>
    <w:link w:val="ObjetducommentaireCar"/>
    <w:uiPriority w:val="99"/>
    <w:semiHidden/>
    <w:unhideWhenUsed/>
    <w:rsid w:val="005308CC"/>
    <w:rPr>
      <w:b/>
      <w:bCs/>
    </w:rPr>
  </w:style>
  <w:style w:type="character" w:customStyle="1" w:styleId="ObjetducommentaireCar">
    <w:name w:val="Objet du commentaire Car"/>
    <w:basedOn w:val="CommentaireCar"/>
    <w:link w:val="Objetducommentaire"/>
    <w:uiPriority w:val="99"/>
    <w:semiHidden/>
    <w:rsid w:val="005308CC"/>
    <w:rPr>
      <w:b/>
      <w:bCs/>
      <w:sz w:val="20"/>
      <w:szCs w:val="20"/>
    </w:rPr>
  </w:style>
  <w:style w:type="table" w:styleId="Grilledutableau">
    <w:name w:val="Table Grid"/>
    <w:basedOn w:val="TableauNormal"/>
    <w:uiPriority w:val="39"/>
    <w:rsid w:val="006D1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41813"/>
    <w:rPr>
      <w:color w:val="0563C1" w:themeColor="hyperlink"/>
      <w:u w:val="single"/>
    </w:rPr>
  </w:style>
  <w:style w:type="character" w:styleId="Mentionnonrsolue">
    <w:name w:val="Unresolved Mention"/>
    <w:basedOn w:val="Policepardfaut"/>
    <w:uiPriority w:val="99"/>
    <w:semiHidden/>
    <w:unhideWhenUsed/>
    <w:rsid w:val="00241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112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ecolepaternelle.com/pages/mobiliser-le-langage/produire-de-l-ecrit/produire-des-phrases-avec-apprentilangue.html" TargetMode="External"/><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70AF4-DAA3-485D-9B36-8C53794C9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14</Pages>
  <Words>2990</Words>
  <Characters>16446</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dc:creator>
  <cp:keywords/>
  <dc:description/>
  <cp:lastModifiedBy>Sebastien</cp:lastModifiedBy>
  <cp:revision>18</cp:revision>
  <cp:lastPrinted>2022-05-08T19:56:00Z</cp:lastPrinted>
  <dcterms:created xsi:type="dcterms:W3CDTF">2022-05-08T09:30:00Z</dcterms:created>
  <dcterms:modified xsi:type="dcterms:W3CDTF">2022-05-08T21:33:00Z</dcterms:modified>
</cp:coreProperties>
</file>